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9B7D" w14:textId="1242D221" w:rsidR="002C230C" w:rsidRPr="00F07E62" w:rsidRDefault="00C851E2" w:rsidP="00834E2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Hlk216955819"/>
      <w:r>
        <w:rPr>
          <w:rFonts w:ascii="Arial" w:hAnsi="Arial" w:cs="Arial"/>
          <w:b/>
          <w:color w:val="000000"/>
          <w:sz w:val="28"/>
          <w:szCs w:val="28"/>
        </w:rPr>
        <w:t>CENTRAL COAST AMBIENT MONITORING PROGRAM</w:t>
      </w:r>
    </w:p>
    <w:p w14:paraId="6E6114E1" w14:textId="1D9BEB0E" w:rsidR="00E52248" w:rsidRPr="00F07E62" w:rsidRDefault="00C851E2" w:rsidP="00834E2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STATISTICIAN</w:t>
      </w:r>
      <w:bookmarkEnd w:id="0"/>
    </w:p>
    <w:p w14:paraId="1D6AE012" w14:textId="77777777" w:rsidR="002C230C" w:rsidRPr="00F07E62" w:rsidRDefault="002C230C" w:rsidP="00834E21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color w:val="000000"/>
          <w:sz w:val="28"/>
          <w:szCs w:val="28"/>
          <w:lang w:val="es-MX"/>
        </w:rPr>
      </w:pPr>
    </w:p>
    <w:p w14:paraId="2822CE69" w14:textId="26EED64C" w:rsidR="00F51ED9" w:rsidRPr="00F07E62" w:rsidRDefault="00F07E62" w:rsidP="00834E2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1" w:name="_Hlk216956942"/>
      <w:r w:rsidRPr="00F07E62">
        <w:rPr>
          <w:rFonts w:ascii="Arial" w:hAnsi="Arial" w:cs="Arial"/>
          <w:b/>
          <w:color w:val="000000"/>
          <w:sz w:val="28"/>
          <w:szCs w:val="28"/>
        </w:rPr>
        <w:t xml:space="preserve">REQUEST FOR </w:t>
      </w:r>
      <w:r w:rsidR="00C851E2">
        <w:rPr>
          <w:rFonts w:ascii="Arial" w:hAnsi="Arial" w:cs="Arial"/>
          <w:b/>
          <w:color w:val="000000"/>
          <w:sz w:val="28"/>
          <w:szCs w:val="28"/>
        </w:rPr>
        <w:t>QUOTES</w:t>
      </w:r>
    </w:p>
    <w:p w14:paraId="5A554AA4" w14:textId="4BCE0FFA" w:rsidR="00F51ED9" w:rsidRPr="00F07E62" w:rsidRDefault="00F07E62" w:rsidP="00834E2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07E62">
        <w:rPr>
          <w:rFonts w:ascii="Arial" w:hAnsi="Arial" w:cs="Arial"/>
          <w:b/>
          <w:color w:val="000000"/>
          <w:sz w:val="28"/>
          <w:szCs w:val="28"/>
        </w:rPr>
        <w:t xml:space="preserve">Due </w:t>
      </w:r>
      <w:proofErr w:type="gramStart"/>
      <w:r>
        <w:rPr>
          <w:rFonts w:ascii="Arial" w:hAnsi="Arial" w:cs="Arial"/>
          <w:b/>
          <w:color w:val="000000"/>
          <w:sz w:val="28"/>
          <w:szCs w:val="28"/>
        </w:rPr>
        <w:t>b</w:t>
      </w:r>
      <w:r w:rsidRPr="00F07E62">
        <w:rPr>
          <w:rFonts w:ascii="Arial" w:hAnsi="Arial" w:cs="Arial"/>
          <w:b/>
          <w:color w:val="000000"/>
          <w:sz w:val="28"/>
          <w:szCs w:val="28"/>
        </w:rPr>
        <w:t>y</w:t>
      </w:r>
      <w:proofErr w:type="gramEnd"/>
      <w:r w:rsidRPr="00F07E62">
        <w:rPr>
          <w:rFonts w:ascii="Arial" w:hAnsi="Arial" w:cs="Arial"/>
          <w:b/>
          <w:color w:val="000000"/>
          <w:sz w:val="28"/>
          <w:szCs w:val="28"/>
        </w:rPr>
        <w:t xml:space="preserve"> 5:00 P.M.</w:t>
      </w:r>
      <w:r w:rsidR="00FE7EDD">
        <w:rPr>
          <w:rFonts w:ascii="Arial" w:hAnsi="Arial" w:cs="Arial"/>
          <w:b/>
          <w:color w:val="000000"/>
          <w:sz w:val="28"/>
          <w:szCs w:val="28"/>
        </w:rPr>
        <w:t xml:space="preserve"> (PT)</w:t>
      </w:r>
    </w:p>
    <w:p w14:paraId="151D4DC6" w14:textId="3A5F16CB" w:rsidR="00F51ED9" w:rsidRPr="00F07E62" w:rsidRDefault="00802C46" w:rsidP="00834E2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0649D">
        <w:rPr>
          <w:rFonts w:ascii="Arial" w:hAnsi="Arial" w:cs="Arial"/>
          <w:b/>
          <w:color w:val="000000"/>
          <w:sz w:val="28"/>
          <w:szCs w:val="28"/>
        </w:rPr>
        <w:t>Frid</w:t>
      </w:r>
      <w:r w:rsidR="009B430C" w:rsidRPr="0000649D">
        <w:rPr>
          <w:rFonts w:ascii="Arial" w:hAnsi="Arial" w:cs="Arial"/>
          <w:b/>
          <w:color w:val="000000"/>
          <w:sz w:val="28"/>
          <w:szCs w:val="28"/>
        </w:rPr>
        <w:t>ay</w:t>
      </w:r>
      <w:r w:rsidRPr="0000649D">
        <w:rPr>
          <w:rFonts w:ascii="Arial" w:hAnsi="Arial" w:cs="Arial"/>
          <w:b/>
          <w:color w:val="000000"/>
          <w:sz w:val="28"/>
          <w:szCs w:val="28"/>
        </w:rPr>
        <w:t>,</w:t>
      </w:r>
      <w:r w:rsidR="00772446" w:rsidRPr="0000649D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342A36" w:rsidRPr="0000649D">
        <w:rPr>
          <w:rFonts w:ascii="Arial" w:hAnsi="Arial" w:cs="Arial"/>
          <w:b/>
          <w:color w:val="000000"/>
          <w:sz w:val="28"/>
          <w:szCs w:val="28"/>
        </w:rPr>
        <w:t xml:space="preserve">May </w:t>
      </w:r>
      <w:r w:rsidR="006C2BD8" w:rsidRPr="0000649D">
        <w:rPr>
          <w:rFonts w:ascii="Arial" w:hAnsi="Arial" w:cs="Arial"/>
          <w:b/>
          <w:color w:val="000000"/>
          <w:sz w:val="28"/>
          <w:szCs w:val="28"/>
        </w:rPr>
        <w:t>22</w:t>
      </w:r>
      <w:r w:rsidR="00F07E62" w:rsidRPr="0000649D">
        <w:rPr>
          <w:rFonts w:ascii="Arial" w:hAnsi="Arial" w:cs="Arial"/>
          <w:b/>
          <w:color w:val="000000"/>
          <w:sz w:val="28"/>
          <w:szCs w:val="28"/>
        </w:rPr>
        <w:t>, 20</w:t>
      </w:r>
      <w:r w:rsidR="00D43910" w:rsidRPr="0000649D">
        <w:rPr>
          <w:rFonts w:ascii="Arial" w:hAnsi="Arial" w:cs="Arial"/>
          <w:b/>
          <w:color w:val="000000"/>
          <w:sz w:val="28"/>
          <w:szCs w:val="28"/>
        </w:rPr>
        <w:t>2</w:t>
      </w:r>
      <w:r w:rsidR="00C851E2" w:rsidRPr="0000649D">
        <w:rPr>
          <w:rFonts w:ascii="Arial" w:hAnsi="Arial" w:cs="Arial"/>
          <w:b/>
          <w:color w:val="000000"/>
          <w:sz w:val="28"/>
          <w:szCs w:val="28"/>
        </w:rPr>
        <w:t>6</w:t>
      </w:r>
      <w:bookmarkEnd w:id="1"/>
    </w:p>
    <w:p w14:paraId="203D5064" w14:textId="77777777" w:rsidR="00F51ED9" w:rsidRDefault="00F51ED9" w:rsidP="00A6694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B41CD4A" w14:textId="77777777" w:rsidR="00F51ED9" w:rsidRPr="00AD52F9" w:rsidRDefault="00F51ED9" w:rsidP="00A6694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AD52F9">
        <w:rPr>
          <w:rFonts w:ascii="Arial" w:hAnsi="Arial" w:cs="Arial"/>
          <w:b/>
          <w:bCs/>
          <w:color w:val="000000"/>
        </w:rPr>
        <w:t xml:space="preserve">I. </w:t>
      </w:r>
      <w:r w:rsidR="002C230C" w:rsidRPr="00AD52F9">
        <w:rPr>
          <w:rFonts w:ascii="Arial" w:hAnsi="Arial" w:cs="Arial"/>
          <w:b/>
          <w:bCs/>
          <w:color w:val="000000"/>
        </w:rPr>
        <w:t>IN</w:t>
      </w:r>
      <w:r w:rsidRPr="00AD52F9">
        <w:rPr>
          <w:rFonts w:ascii="Arial" w:hAnsi="Arial" w:cs="Arial"/>
          <w:b/>
          <w:bCs/>
          <w:color w:val="000000"/>
        </w:rPr>
        <w:t>TRODUCTION</w:t>
      </w:r>
    </w:p>
    <w:p w14:paraId="566D7C3A" w14:textId="64C48CBF" w:rsidR="009C646A" w:rsidRDefault="00AD52F9" w:rsidP="00714141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AD52F9">
        <w:rPr>
          <w:rFonts w:ascii="Arial" w:hAnsi="Arial" w:cs="Arial"/>
        </w:rPr>
        <w:t xml:space="preserve">he </w:t>
      </w:r>
      <w:r w:rsidR="00C851E2">
        <w:rPr>
          <w:rFonts w:ascii="Arial" w:hAnsi="Arial" w:cs="Arial"/>
        </w:rPr>
        <w:t>Central Coast Ambient Monitoring Program</w:t>
      </w:r>
      <w:r w:rsidR="004F2B1F">
        <w:rPr>
          <w:rStyle w:val="FootnoteReference"/>
          <w:rFonts w:ascii="Arial" w:hAnsi="Arial" w:cs="Arial"/>
        </w:rPr>
        <w:footnoteReference w:id="1"/>
      </w:r>
      <w:r w:rsidR="00C851E2">
        <w:rPr>
          <w:rFonts w:ascii="Arial" w:hAnsi="Arial" w:cs="Arial"/>
        </w:rPr>
        <w:t xml:space="preserve"> (CCAMP), a program of the </w:t>
      </w:r>
      <w:r w:rsidRPr="00AD52F9">
        <w:rPr>
          <w:rFonts w:ascii="Arial" w:hAnsi="Arial" w:cs="Arial"/>
        </w:rPr>
        <w:t>Bay Foundation of Morro Bay</w:t>
      </w:r>
      <w:r w:rsidR="004F2B1F">
        <w:rPr>
          <w:rStyle w:val="FootnoteReference"/>
          <w:rFonts w:ascii="Arial" w:hAnsi="Arial" w:cs="Arial"/>
        </w:rPr>
        <w:footnoteReference w:id="2"/>
      </w:r>
      <w:r w:rsidRPr="00AD52F9">
        <w:rPr>
          <w:rFonts w:ascii="Arial" w:hAnsi="Arial" w:cs="Arial"/>
        </w:rPr>
        <w:t xml:space="preserve"> (Bay Foundation)</w:t>
      </w:r>
      <w:r w:rsidR="00C851E2">
        <w:rPr>
          <w:rFonts w:ascii="Arial" w:hAnsi="Arial" w:cs="Arial"/>
        </w:rPr>
        <w:t>,</w:t>
      </w:r>
      <w:r w:rsidRPr="00AD52F9">
        <w:rPr>
          <w:rFonts w:ascii="Arial" w:hAnsi="Arial" w:cs="Arial"/>
        </w:rPr>
        <w:t xml:space="preserve"> is</w:t>
      </w:r>
      <w:r w:rsidR="006F4662">
        <w:rPr>
          <w:rFonts w:ascii="Arial" w:hAnsi="Arial" w:cs="Arial"/>
        </w:rPr>
        <w:t xml:space="preserve"> issuing a Request for </w:t>
      </w:r>
      <w:r w:rsidR="00C851E2">
        <w:rPr>
          <w:rFonts w:ascii="Arial" w:hAnsi="Arial" w:cs="Arial"/>
        </w:rPr>
        <w:t>Quotes</w:t>
      </w:r>
      <w:r w:rsidR="006F4662">
        <w:rPr>
          <w:rFonts w:ascii="Arial" w:hAnsi="Arial" w:cs="Arial"/>
        </w:rPr>
        <w:t xml:space="preserve"> (RF</w:t>
      </w:r>
      <w:r w:rsidR="00C851E2">
        <w:rPr>
          <w:rFonts w:ascii="Arial" w:hAnsi="Arial" w:cs="Arial"/>
        </w:rPr>
        <w:t>Q</w:t>
      </w:r>
      <w:r w:rsidR="006F4662">
        <w:rPr>
          <w:rFonts w:ascii="Arial" w:hAnsi="Arial" w:cs="Arial"/>
        </w:rPr>
        <w:t xml:space="preserve">) to well-qualified </w:t>
      </w:r>
      <w:r w:rsidR="002A7A78">
        <w:rPr>
          <w:rFonts w:ascii="Arial" w:hAnsi="Arial" w:cs="Arial"/>
        </w:rPr>
        <w:t>contractors</w:t>
      </w:r>
      <w:r w:rsidR="006F4662">
        <w:rPr>
          <w:rFonts w:ascii="Arial" w:hAnsi="Arial" w:cs="Arial"/>
        </w:rPr>
        <w:t xml:space="preserve"> </w:t>
      </w:r>
      <w:r w:rsidR="0051661F">
        <w:rPr>
          <w:rFonts w:ascii="Arial" w:hAnsi="Arial" w:cs="Arial"/>
        </w:rPr>
        <w:t xml:space="preserve">who </w:t>
      </w:r>
      <w:r w:rsidR="006F4662">
        <w:rPr>
          <w:rFonts w:ascii="Arial" w:hAnsi="Arial" w:cs="Arial"/>
        </w:rPr>
        <w:t>can provide</w:t>
      </w:r>
      <w:r w:rsidR="00C851E2">
        <w:rPr>
          <w:rFonts w:ascii="Arial" w:hAnsi="Arial" w:cs="Arial"/>
        </w:rPr>
        <w:t xml:space="preserve"> </w:t>
      </w:r>
      <w:r w:rsidR="00714141">
        <w:rPr>
          <w:rFonts w:ascii="Arial" w:hAnsi="Arial" w:cs="Arial"/>
        </w:rPr>
        <w:t xml:space="preserve">a review of </w:t>
      </w:r>
      <w:r w:rsidR="00714141" w:rsidRPr="00F25BEF">
        <w:rPr>
          <w:rFonts w:ascii="Arial" w:hAnsi="Arial" w:cs="Arial"/>
        </w:rPr>
        <w:t>Magnitude Exceedance Quotient (MEQ) calculations, a review of Change Point Analyses</w:t>
      </w:r>
      <w:r w:rsidR="007A4D97" w:rsidRPr="00F25BEF">
        <w:rPr>
          <w:rFonts w:ascii="Arial" w:hAnsi="Arial" w:cs="Arial"/>
        </w:rPr>
        <w:t xml:space="preserve"> using R</w:t>
      </w:r>
      <w:r w:rsidR="00714141" w:rsidRPr="00F25BEF">
        <w:rPr>
          <w:rFonts w:ascii="Arial" w:hAnsi="Arial" w:cs="Arial"/>
        </w:rPr>
        <w:t>, and perform a Power Analysis of surface water quality data</w:t>
      </w:r>
      <w:r w:rsidR="006F4662" w:rsidRPr="00F25BEF">
        <w:rPr>
          <w:rFonts w:ascii="Arial" w:hAnsi="Arial" w:cs="Arial"/>
        </w:rPr>
        <w:t xml:space="preserve">. </w:t>
      </w:r>
      <w:r w:rsidR="00C851E2" w:rsidRPr="00F25BEF">
        <w:rPr>
          <w:rFonts w:ascii="Arial" w:hAnsi="Arial" w:cs="Arial"/>
        </w:rPr>
        <w:t>Quotes</w:t>
      </w:r>
      <w:r w:rsidR="00942F63" w:rsidRPr="00F25BEF">
        <w:rPr>
          <w:rFonts w:ascii="Arial" w:hAnsi="Arial" w:cs="Arial"/>
        </w:rPr>
        <w:t xml:space="preserve"> must address all services described in </w:t>
      </w:r>
      <w:r w:rsidR="0081157E" w:rsidRPr="00F25BEF">
        <w:rPr>
          <w:rFonts w:ascii="Arial" w:hAnsi="Arial" w:cs="Arial"/>
        </w:rPr>
        <w:t xml:space="preserve">Exhibit </w:t>
      </w:r>
      <w:r w:rsidR="00FC10FC" w:rsidRPr="00F25BEF">
        <w:rPr>
          <w:rFonts w:ascii="Arial" w:hAnsi="Arial" w:cs="Arial"/>
        </w:rPr>
        <w:t>A</w:t>
      </w:r>
      <w:r w:rsidR="0081157E" w:rsidRPr="00F25BEF">
        <w:rPr>
          <w:rFonts w:ascii="Arial" w:hAnsi="Arial" w:cs="Arial"/>
        </w:rPr>
        <w:t xml:space="preserve"> – Scope of </w:t>
      </w:r>
      <w:r w:rsidR="0081157E">
        <w:rPr>
          <w:rFonts w:ascii="Arial" w:hAnsi="Arial" w:cs="Arial"/>
        </w:rPr>
        <w:t>Work.</w:t>
      </w:r>
    </w:p>
    <w:p w14:paraId="4143B016" w14:textId="77777777" w:rsidR="00942F63" w:rsidRDefault="00942F63" w:rsidP="00CE4ED3">
      <w:pPr>
        <w:rPr>
          <w:rFonts w:ascii="Arial" w:hAnsi="Arial" w:cs="Arial"/>
        </w:rPr>
      </w:pPr>
    </w:p>
    <w:p w14:paraId="5CC70EDD" w14:textId="77777777" w:rsidR="00F51ED9" w:rsidRPr="00AD52F9" w:rsidRDefault="00F51ED9" w:rsidP="00A6694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AD52F9">
        <w:rPr>
          <w:rFonts w:ascii="Arial" w:hAnsi="Arial" w:cs="Arial"/>
          <w:b/>
          <w:bCs/>
          <w:color w:val="000000"/>
        </w:rPr>
        <w:t>II. APPLICATION INSTRUCTIONS</w:t>
      </w:r>
    </w:p>
    <w:p w14:paraId="5B920A14" w14:textId="0906E181" w:rsidR="00F51ED9" w:rsidRPr="00AD52F9" w:rsidRDefault="00F51ED9" w:rsidP="00A669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D52F9">
        <w:rPr>
          <w:rFonts w:ascii="Arial" w:hAnsi="Arial" w:cs="Arial"/>
          <w:color w:val="000000"/>
        </w:rPr>
        <w:t xml:space="preserve">This section provides instructions for preparing and </w:t>
      </w:r>
      <w:r w:rsidR="002D3574" w:rsidRPr="00AD52F9">
        <w:rPr>
          <w:rFonts w:ascii="Arial" w:hAnsi="Arial" w:cs="Arial"/>
          <w:color w:val="000000"/>
        </w:rPr>
        <w:t>applying</w:t>
      </w:r>
      <w:r w:rsidRPr="00AD52F9">
        <w:rPr>
          <w:rFonts w:ascii="Arial" w:hAnsi="Arial" w:cs="Arial"/>
          <w:color w:val="000000"/>
        </w:rPr>
        <w:t xml:space="preserve"> for </w:t>
      </w:r>
      <w:r w:rsidR="00B90428">
        <w:rPr>
          <w:rFonts w:ascii="Arial" w:hAnsi="Arial" w:cs="Arial"/>
          <w:color w:val="000000"/>
        </w:rPr>
        <w:t>this</w:t>
      </w:r>
      <w:r w:rsidR="00834E21" w:rsidRPr="00AD52F9">
        <w:rPr>
          <w:rFonts w:ascii="Arial" w:hAnsi="Arial" w:cs="Arial"/>
          <w:color w:val="000000"/>
        </w:rPr>
        <w:t xml:space="preserve"> </w:t>
      </w:r>
      <w:r w:rsidR="00F914AB" w:rsidRPr="00AD52F9">
        <w:rPr>
          <w:rFonts w:ascii="Arial" w:hAnsi="Arial" w:cs="Arial"/>
          <w:color w:val="000000"/>
        </w:rPr>
        <w:t>RF</w:t>
      </w:r>
      <w:r w:rsidR="00C851E2">
        <w:rPr>
          <w:rFonts w:ascii="Arial" w:hAnsi="Arial" w:cs="Arial"/>
          <w:color w:val="000000"/>
        </w:rPr>
        <w:t>Q</w:t>
      </w:r>
      <w:r w:rsidRPr="00AD52F9">
        <w:rPr>
          <w:rFonts w:ascii="Arial" w:hAnsi="Arial" w:cs="Arial"/>
          <w:color w:val="000000"/>
        </w:rPr>
        <w:t xml:space="preserve">. </w:t>
      </w:r>
      <w:r w:rsidR="00E705BE" w:rsidRPr="00AD52F9">
        <w:rPr>
          <w:rFonts w:ascii="Arial" w:hAnsi="Arial" w:cs="Arial"/>
          <w:color w:val="000000"/>
        </w:rPr>
        <w:t xml:space="preserve">The section consists of two subsections: </w:t>
      </w:r>
      <w:r w:rsidR="000C6FCE" w:rsidRPr="00AD52F9">
        <w:rPr>
          <w:rFonts w:ascii="Arial" w:hAnsi="Arial" w:cs="Arial"/>
          <w:color w:val="000000"/>
        </w:rPr>
        <w:t>A</w:t>
      </w:r>
      <w:r w:rsidR="00436C87" w:rsidRPr="00AD52F9">
        <w:rPr>
          <w:rFonts w:ascii="Arial" w:hAnsi="Arial" w:cs="Arial"/>
          <w:color w:val="000000"/>
        </w:rPr>
        <w:t xml:space="preserve">) </w:t>
      </w:r>
      <w:r w:rsidR="00E705BE" w:rsidRPr="00AD52F9">
        <w:rPr>
          <w:rFonts w:ascii="Arial" w:hAnsi="Arial" w:cs="Arial"/>
          <w:color w:val="000000"/>
        </w:rPr>
        <w:t>How to Submit and</w:t>
      </w:r>
      <w:r w:rsidR="00322745" w:rsidRPr="00AD52F9">
        <w:rPr>
          <w:rFonts w:ascii="Arial" w:hAnsi="Arial" w:cs="Arial"/>
          <w:color w:val="000000"/>
        </w:rPr>
        <w:t>,</w:t>
      </w:r>
      <w:r w:rsidR="00E705BE" w:rsidRPr="00AD52F9">
        <w:rPr>
          <w:rFonts w:ascii="Arial" w:hAnsi="Arial" w:cs="Arial"/>
          <w:color w:val="000000"/>
        </w:rPr>
        <w:t xml:space="preserve"> </w:t>
      </w:r>
      <w:r w:rsidR="000C6FCE" w:rsidRPr="00AD52F9">
        <w:rPr>
          <w:rFonts w:ascii="Arial" w:hAnsi="Arial" w:cs="Arial"/>
          <w:color w:val="000000"/>
        </w:rPr>
        <w:t>B</w:t>
      </w:r>
      <w:r w:rsidR="00436C87" w:rsidRPr="00AD52F9">
        <w:rPr>
          <w:rFonts w:ascii="Arial" w:hAnsi="Arial" w:cs="Arial"/>
          <w:color w:val="000000"/>
        </w:rPr>
        <w:t xml:space="preserve">) </w:t>
      </w:r>
      <w:r w:rsidR="00E705BE" w:rsidRPr="00AD52F9">
        <w:rPr>
          <w:rFonts w:ascii="Arial" w:hAnsi="Arial" w:cs="Arial"/>
          <w:color w:val="000000"/>
        </w:rPr>
        <w:t xml:space="preserve">What to Submit. </w:t>
      </w:r>
      <w:r w:rsidR="00541A18" w:rsidRPr="00AD52F9">
        <w:rPr>
          <w:rFonts w:ascii="Arial" w:hAnsi="Arial" w:cs="Arial"/>
          <w:color w:val="000000"/>
        </w:rPr>
        <w:t xml:space="preserve"> </w:t>
      </w:r>
      <w:r w:rsidRPr="00AD52F9">
        <w:rPr>
          <w:rFonts w:ascii="Arial" w:hAnsi="Arial" w:cs="Arial"/>
          <w:color w:val="000000"/>
        </w:rPr>
        <w:t>It is important that</w:t>
      </w:r>
      <w:r w:rsidR="002D3574">
        <w:rPr>
          <w:rFonts w:ascii="Arial" w:hAnsi="Arial" w:cs="Arial"/>
          <w:color w:val="000000"/>
        </w:rPr>
        <w:t xml:space="preserve"> contractors</w:t>
      </w:r>
      <w:r w:rsidRPr="00AD52F9">
        <w:rPr>
          <w:rFonts w:ascii="Arial" w:hAnsi="Arial" w:cs="Arial"/>
          <w:color w:val="000000"/>
        </w:rPr>
        <w:t xml:space="preserve"> follow</w:t>
      </w:r>
      <w:r w:rsidR="00464EFC" w:rsidRPr="00AD52F9">
        <w:rPr>
          <w:rFonts w:ascii="Arial" w:hAnsi="Arial" w:cs="Arial"/>
          <w:color w:val="000000"/>
        </w:rPr>
        <w:t xml:space="preserve"> </w:t>
      </w:r>
      <w:r w:rsidRPr="00AD52F9">
        <w:rPr>
          <w:rFonts w:ascii="Arial" w:hAnsi="Arial" w:cs="Arial"/>
          <w:color w:val="000000"/>
        </w:rPr>
        <w:t>the Application Instructions to ensure their application will address the required</w:t>
      </w:r>
      <w:r w:rsidR="00464EFC" w:rsidRPr="00AD52F9">
        <w:rPr>
          <w:rFonts w:ascii="Arial" w:hAnsi="Arial" w:cs="Arial"/>
          <w:color w:val="000000"/>
        </w:rPr>
        <w:t xml:space="preserve"> </w:t>
      </w:r>
      <w:r w:rsidRPr="00AD52F9">
        <w:rPr>
          <w:rFonts w:ascii="Arial" w:hAnsi="Arial" w:cs="Arial"/>
          <w:color w:val="000000"/>
        </w:rPr>
        <w:t xml:space="preserve">elements. </w:t>
      </w:r>
      <w:r w:rsidR="00541A18" w:rsidRPr="00AD52F9">
        <w:rPr>
          <w:rFonts w:ascii="Arial" w:hAnsi="Arial" w:cs="Arial"/>
          <w:color w:val="000000"/>
        </w:rPr>
        <w:t xml:space="preserve"> </w:t>
      </w:r>
      <w:r w:rsidR="002D3574">
        <w:rPr>
          <w:rFonts w:ascii="Arial" w:hAnsi="Arial" w:cs="Arial"/>
          <w:color w:val="000000"/>
        </w:rPr>
        <w:t>Contractors</w:t>
      </w:r>
      <w:r w:rsidRPr="00AD52F9">
        <w:rPr>
          <w:rFonts w:ascii="Arial" w:hAnsi="Arial" w:cs="Arial"/>
          <w:color w:val="000000"/>
        </w:rPr>
        <w:t xml:space="preserve"> are reminded that once the application has been submitted to the </w:t>
      </w:r>
      <w:r w:rsidR="002D3574">
        <w:rPr>
          <w:rFonts w:ascii="Arial" w:hAnsi="Arial" w:cs="Arial"/>
          <w:color w:val="000000"/>
        </w:rPr>
        <w:t>Bay Foundation</w:t>
      </w:r>
      <w:r w:rsidRPr="00AD52F9">
        <w:rPr>
          <w:rFonts w:ascii="Arial" w:hAnsi="Arial" w:cs="Arial"/>
          <w:color w:val="000000"/>
        </w:rPr>
        <w:t>, any privacy rights as well as other confidential</w:t>
      </w:r>
      <w:r w:rsidR="00464EFC" w:rsidRPr="00AD52F9">
        <w:rPr>
          <w:rFonts w:ascii="Arial" w:hAnsi="Arial" w:cs="Arial"/>
          <w:color w:val="000000"/>
        </w:rPr>
        <w:t xml:space="preserve">ity protections afforded by law </w:t>
      </w:r>
      <w:r w:rsidRPr="00AD52F9">
        <w:rPr>
          <w:rFonts w:ascii="Arial" w:hAnsi="Arial" w:cs="Arial"/>
          <w:color w:val="000000"/>
        </w:rPr>
        <w:t>with respect to the application package will be waived.</w:t>
      </w:r>
      <w:r w:rsidR="00F914AB" w:rsidRPr="00AD52F9">
        <w:rPr>
          <w:rFonts w:ascii="Arial" w:hAnsi="Arial" w:cs="Arial"/>
          <w:color w:val="000000"/>
        </w:rPr>
        <w:t xml:space="preserve"> </w:t>
      </w:r>
      <w:r w:rsidR="00F956A1" w:rsidRPr="009B430C">
        <w:rPr>
          <w:rFonts w:ascii="Arial" w:hAnsi="Arial" w:cs="Arial"/>
          <w:color w:val="000000"/>
        </w:rPr>
        <w:t>Data</w:t>
      </w:r>
      <w:r w:rsidR="00991C59">
        <w:rPr>
          <w:rFonts w:ascii="Arial" w:hAnsi="Arial" w:cs="Arial"/>
          <w:color w:val="000000"/>
        </w:rPr>
        <w:t>,</w:t>
      </w:r>
      <w:r w:rsidR="00F956A1" w:rsidRPr="009B430C">
        <w:rPr>
          <w:rFonts w:ascii="Arial" w:hAnsi="Arial" w:cs="Arial"/>
          <w:color w:val="000000"/>
        </w:rPr>
        <w:t xml:space="preserve"> materials</w:t>
      </w:r>
      <w:r w:rsidR="00991C59">
        <w:rPr>
          <w:rFonts w:ascii="Arial" w:hAnsi="Arial" w:cs="Arial"/>
          <w:color w:val="000000"/>
        </w:rPr>
        <w:t>, and task deliverables</w:t>
      </w:r>
      <w:r w:rsidR="00F956A1" w:rsidRPr="009B430C">
        <w:rPr>
          <w:rFonts w:ascii="Arial" w:hAnsi="Arial" w:cs="Arial"/>
          <w:color w:val="000000"/>
        </w:rPr>
        <w:t xml:space="preserve"> provided as part of this Request for </w:t>
      </w:r>
      <w:r w:rsidR="00FE7EDD">
        <w:rPr>
          <w:rFonts w:ascii="Arial" w:hAnsi="Arial" w:cs="Arial"/>
          <w:color w:val="000000"/>
        </w:rPr>
        <w:t>Quotes</w:t>
      </w:r>
      <w:r w:rsidR="00FE7EDD" w:rsidRPr="009B430C">
        <w:rPr>
          <w:rFonts w:ascii="Arial" w:hAnsi="Arial" w:cs="Arial"/>
          <w:color w:val="000000"/>
        </w:rPr>
        <w:t xml:space="preserve"> </w:t>
      </w:r>
      <w:r w:rsidR="00F956A1" w:rsidRPr="009B430C">
        <w:rPr>
          <w:rFonts w:ascii="Arial" w:hAnsi="Arial" w:cs="Arial"/>
          <w:color w:val="000000"/>
        </w:rPr>
        <w:t xml:space="preserve">or any resulting contract, including </w:t>
      </w:r>
      <w:r w:rsidR="00181C16" w:rsidRPr="009B430C">
        <w:rPr>
          <w:rFonts w:ascii="Arial" w:hAnsi="Arial" w:cs="Arial"/>
          <w:color w:val="000000"/>
        </w:rPr>
        <w:t xml:space="preserve">any non-public, confidential, or proprietary information, as well as any </w:t>
      </w:r>
      <w:r w:rsidR="00F956A1" w:rsidRPr="009B430C">
        <w:rPr>
          <w:rFonts w:ascii="Arial" w:hAnsi="Arial" w:cs="Arial"/>
          <w:color w:val="000000"/>
        </w:rPr>
        <w:t>compilations or non-public derivatives of publicly available data, are provided solely for use in connection with this project and may not be used for any other purpose without prior written authorization.</w:t>
      </w:r>
      <w:r w:rsidR="00181C16" w:rsidRPr="009B430C">
        <w:rPr>
          <w:rFonts w:ascii="Arial" w:hAnsi="Arial" w:cs="Arial"/>
          <w:color w:val="000000"/>
        </w:rPr>
        <w:t xml:space="preserve"> </w:t>
      </w:r>
    </w:p>
    <w:p w14:paraId="0C997A49" w14:textId="77777777" w:rsidR="009E24DF" w:rsidRPr="00AD52F9" w:rsidRDefault="009E24DF" w:rsidP="00A6694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76F4EDE6" w14:textId="77777777" w:rsidR="00F51ED9" w:rsidRPr="00AD52F9" w:rsidRDefault="00F51ED9" w:rsidP="00A6694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AD52F9">
        <w:rPr>
          <w:rFonts w:ascii="Arial" w:hAnsi="Arial" w:cs="Arial"/>
          <w:b/>
          <w:bCs/>
          <w:color w:val="000000"/>
        </w:rPr>
        <w:t>A. HOW TO SUBMIT</w:t>
      </w:r>
    </w:p>
    <w:p w14:paraId="2D579747" w14:textId="25C5686A" w:rsidR="001E7810" w:rsidRPr="001D1498" w:rsidRDefault="001D1498" w:rsidP="001D1498">
      <w:pPr>
        <w:pStyle w:val="Default"/>
      </w:pPr>
      <w:r>
        <w:t xml:space="preserve">The deadline </w:t>
      </w:r>
      <w:proofErr w:type="gramStart"/>
      <w:r>
        <w:t>to submit</w:t>
      </w:r>
      <w:proofErr w:type="gramEnd"/>
      <w:r>
        <w:t xml:space="preserve"> applications is</w:t>
      </w:r>
      <w:r w:rsidR="00F914AB" w:rsidRPr="00AD52F9">
        <w:t xml:space="preserve"> </w:t>
      </w:r>
      <w:r w:rsidR="0097761F" w:rsidRPr="0000649D">
        <w:rPr>
          <w:b/>
          <w:bCs/>
        </w:rPr>
        <w:t xml:space="preserve">Friday, May </w:t>
      </w:r>
      <w:r w:rsidR="006C2BD8" w:rsidRPr="0000649D">
        <w:rPr>
          <w:b/>
          <w:bCs/>
        </w:rPr>
        <w:t>22</w:t>
      </w:r>
      <w:r w:rsidRPr="0000649D">
        <w:rPr>
          <w:b/>
          <w:bCs/>
        </w:rPr>
        <w:t xml:space="preserve">, </w:t>
      </w:r>
      <w:proofErr w:type="gramStart"/>
      <w:r w:rsidRPr="0000649D">
        <w:rPr>
          <w:b/>
          <w:bCs/>
        </w:rPr>
        <w:t>202</w:t>
      </w:r>
      <w:r w:rsidR="00C851E2" w:rsidRPr="0000649D">
        <w:rPr>
          <w:b/>
          <w:bCs/>
        </w:rPr>
        <w:t>6</w:t>
      </w:r>
      <w:proofErr w:type="gramEnd"/>
      <w:r>
        <w:t xml:space="preserve"> </w:t>
      </w:r>
      <w:r w:rsidRPr="00AD52F9">
        <w:t xml:space="preserve">no later than </w:t>
      </w:r>
      <w:r w:rsidR="00F914AB" w:rsidRPr="00C62F4E">
        <w:t>5</w:t>
      </w:r>
      <w:r w:rsidR="00CE4ED3" w:rsidRPr="00C62F4E">
        <w:t>:00</w:t>
      </w:r>
      <w:r w:rsidR="00F914AB" w:rsidRPr="00C62F4E">
        <w:t xml:space="preserve"> P</w:t>
      </w:r>
      <w:r w:rsidR="00FE7EDD" w:rsidRPr="00C62F4E">
        <w:t>.</w:t>
      </w:r>
      <w:r w:rsidR="00F914AB" w:rsidRPr="00C62F4E">
        <w:t>M</w:t>
      </w:r>
      <w:r w:rsidR="00FE7EDD">
        <w:t>. (PT)</w:t>
      </w:r>
      <w:r w:rsidR="00F914AB" w:rsidRPr="00AD52F9">
        <w:t xml:space="preserve">. </w:t>
      </w:r>
      <w:r w:rsidR="00F51ED9" w:rsidRPr="00AD52F9">
        <w:t xml:space="preserve">Applicants must submit a complete </w:t>
      </w:r>
      <w:r w:rsidR="00610E5B" w:rsidRPr="00AD52F9">
        <w:t>application</w:t>
      </w:r>
      <w:r w:rsidR="00F51ED9" w:rsidRPr="00AD52F9">
        <w:t xml:space="preserve"> </w:t>
      </w:r>
      <w:r w:rsidR="00EC3C73" w:rsidRPr="00AD52F9">
        <w:t>in a</w:t>
      </w:r>
      <w:r w:rsidR="001111DE" w:rsidRPr="00AD52F9">
        <w:t>n electronic</w:t>
      </w:r>
      <w:r w:rsidR="00EC3C73" w:rsidRPr="00AD52F9">
        <w:t xml:space="preserve"> </w:t>
      </w:r>
      <w:r w:rsidR="00610E5B" w:rsidRPr="00AD52F9">
        <w:t>searchable PDF</w:t>
      </w:r>
      <w:r w:rsidR="00EC3C73" w:rsidRPr="00AD52F9">
        <w:t xml:space="preserve"> </w:t>
      </w:r>
      <w:r w:rsidR="001111DE" w:rsidRPr="00AD52F9">
        <w:t xml:space="preserve">or </w:t>
      </w:r>
      <w:r w:rsidR="00603944">
        <w:t xml:space="preserve">electronic </w:t>
      </w:r>
      <w:r w:rsidR="001111DE" w:rsidRPr="00AD52F9">
        <w:t xml:space="preserve">Microsoft Word </w:t>
      </w:r>
      <w:r w:rsidR="00EC3C73" w:rsidRPr="00AD52F9">
        <w:t xml:space="preserve">format.  </w:t>
      </w:r>
      <w:r w:rsidR="0009429E" w:rsidRPr="00AD52F9">
        <w:t>D</w:t>
      </w:r>
      <w:r w:rsidR="00F914AB" w:rsidRPr="00AD52F9">
        <w:t>ocuments that are less than 10MB</w:t>
      </w:r>
      <w:r w:rsidR="0009429E" w:rsidRPr="00AD52F9">
        <w:t xml:space="preserve"> should be emailed to </w:t>
      </w:r>
      <w:r w:rsidR="000C6FCE" w:rsidRPr="00AD52F9">
        <w:t xml:space="preserve">the following address </w:t>
      </w:r>
      <w:r w:rsidR="00F914AB" w:rsidRPr="00AD52F9">
        <w:t>below. Specify “</w:t>
      </w:r>
      <w:r w:rsidR="00C851E2">
        <w:t>CCAMP Statistician</w:t>
      </w:r>
      <w:r w:rsidR="00F914AB" w:rsidRPr="00AD52F9">
        <w:t xml:space="preserve"> RF</w:t>
      </w:r>
      <w:r w:rsidR="00C851E2">
        <w:t>Q</w:t>
      </w:r>
      <w:r w:rsidR="00F914AB" w:rsidRPr="00AD52F9">
        <w:t xml:space="preserve"> Submittal” </w:t>
      </w:r>
      <w:r w:rsidR="00ED6A72">
        <w:t>in</w:t>
      </w:r>
      <w:r w:rsidR="00F914AB" w:rsidRPr="00AD52F9">
        <w:t xml:space="preserve"> the subject line. Documents that are 10</w:t>
      </w:r>
      <w:r w:rsidR="00FC10FC">
        <w:t>MB</w:t>
      </w:r>
      <w:r w:rsidR="00F914AB" w:rsidRPr="00AD52F9">
        <w:t xml:space="preserve"> or larger should be transferred to a USB Drive and mailed to the address listed below.</w:t>
      </w:r>
      <w:r w:rsidR="001E7810">
        <w:t xml:space="preserve"> </w:t>
      </w:r>
      <w:r w:rsidR="001E7810" w:rsidRPr="001D1498">
        <w:t xml:space="preserve">The </w:t>
      </w:r>
      <w:r w:rsidRPr="001D1498">
        <w:t>Bay Foundation</w:t>
      </w:r>
      <w:r w:rsidR="001E7810" w:rsidRPr="001D1498">
        <w:t xml:space="preserve"> will not </w:t>
      </w:r>
      <w:r w:rsidRPr="001D1498">
        <w:t>accept applications submitted after the deadline.</w:t>
      </w:r>
    </w:p>
    <w:p w14:paraId="1453490D" w14:textId="77777777" w:rsidR="00F914AB" w:rsidRDefault="00F914AB" w:rsidP="00F914AB">
      <w:pPr>
        <w:autoSpaceDE w:val="0"/>
        <w:autoSpaceDN w:val="0"/>
        <w:adjustRightInd w:val="0"/>
        <w:rPr>
          <w:rFonts w:ascii="Arial" w:hAnsi="Arial" w:cs="Arial"/>
        </w:rPr>
      </w:pPr>
    </w:p>
    <w:p w14:paraId="5A262B6C" w14:textId="17EBC0F4" w:rsidR="001D1498" w:rsidRDefault="001D1498" w:rsidP="00F914AB">
      <w:pPr>
        <w:autoSpaceDE w:val="0"/>
        <w:autoSpaceDN w:val="0"/>
        <w:adjustRightInd w:val="0"/>
        <w:rPr>
          <w:rFonts w:ascii="Arial" w:hAnsi="Arial" w:cs="Arial"/>
        </w:rPr>
      </w:pPr>
      <w:r w:rsidRPr="001D1498">
        <w:rPr>
          <w:rFonts w:ascii="Arial" w:hAnsi="Arial" w:cs="Arial"/>
        </w:rPr>
        <w:t xml:space="preserve">Applicants are responsible for all costs of developing and submitting </w:t>
      </w:r>
      <w:r w:rsidR="00C851E2">
        <w:rPr>
          <w:rFonts w:ascii="Arial" w:hAnsi="Arial" w:cs="Arial"/>
        </w:rPr>
        <w:t>the quote</w:t>
      </w:r>
      <w:r w:rsidRPr="001D1498">
        <w:rPr>
          <w:rFonts w:ascii="Arial" w:hAnsi="Arial" w:cs="Arial"/>
        </w:rPr>
        <w:t>. Such costs cannot be charged to the Bay Foundation or included in any cost element of a</w:t>
      </w:r>
      <w:r w:rsidR="002A7A78">
        <w:rPr>
          <w:rFonts w:ascii="Arial" w:hAnsi="Arial" w:cs="Arial"/>
        </w:rPr>
        <w:t xml:space="preserve"> contractor</w:t>
      </w:r>
      <w:r w:rsidRPr="001D1498">
        <w:rPr>
          <w:rFonts w:ascii="Arial" w:hAnsi="Arial" w:cs="Arial"/>
        </w:rPr>
        <w:t>’s price offering.</w:t>
      </w:r>
    </w:p>
    <w:p w14:paraId="055CB4D1" w14:textId="77777777" w:rsidR="00F914AB" w:rsidRPr="00AD52F9" w:rsidRDefault="00F914AB" w:rsidP="00F914A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50"/>
        <w:gridCol w:w="6840"/>
      </w:tblGrid>
      <w:tr w:rsidR="00F914AB" w:rsidRPr="00AD52F9" w14:paraId="03483018" w14:textId="77777777" w:rsidTr="00CE4ED3">
        <w:tc>
          <w:tcPr>
            <w:tcW w:w="3150" w:type="dxa"/>
          </w:tcPr>
          <w:p w14:paraId="50915C97" w14:textId="77777777" w:rsidR="00F914AB" w:rsidRPr="00AD52F9" w:rsidRDefault="00F914AB" w:rsidP="001153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D52F9">
              <w:rPr>
                <w:rFonts w:ascii="Arial" w:hAnsi="Arial" w:cs="Arial"/>
                <w:b/>
              </w:rPr>
              <w:t>Email</w:t>
            </w:r>
            <w:r w:rsidR="00CE4ED3" w:rsidRPr="00AD52F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40" w:type="dxa"/>
          </w:tcPr>
          <w:p w14:paraId="7399DC34" w14:textId="2A230DAB" w:rsidR="00F914AB" w:rsidRPr="00AD52F9" w:rsidRDefault="00C851E2" w:rsidP="001153D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ikent</w:t>
            </w:r>
            <w:r w:rsidR="00F914AB" w:rsidRPr="00AD52F9">
              <w:rPr>
                <w:rFonts w:ascii="Arial" w:hAnsi="Arial" w:cs="Arial"/>
              </w:rPr>
              <w:t>@</w:t>
            </w:r>
            <w:r w:rsidR="008D2BBD" w:rsidRPr="00AD52F9">
              <w:rPr>
                <w:rFonts w:ascii="Arial" w:hAnsi="Arial" w:cs="Arial"/>
              </w:rPr>
              <w:t>mbnep.org</w:t>
            </w:r>
          </w:p>
          <w:p w14:paraId="70A19E70" w14:textId="77777777" w:rsidR="00F914AB" w:rsidRPr="00AD52F9" w:rsidRDefault="00F914AB" w:rsidP="001153D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914AB" w:rsidRPr="00AD52F9" w14:paraId="273DC981" w14:textId="77777777" w:rsidTr="00CE4ED3">
        <w:tc>
          <w:tcPr>
            <w:tcW w:w="3150" w:type="dxa"/>
          </w:tcPr>
          <w:p w14:paraId="0369B082" w14:textId="77777777" w:rsidR="00F914AB" w:rsidRPr="00AD52F9" w:rsidRDefault="00F914AB" w:rsidP="001153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D52F9">
              <w:rPr>
                <w:rFonts w:ascii="Arial" w:hAnsi="Arial" w:cs="Arial"/>
                <w:b/>
              </w:rPr>
              <w:lastRenderedPageBreak/>
              <w:t>Physical Mailing Address</w:t>
            </w:r>
            <w:r w:rsidR="00CE4ED3" w:rsidRPr="00AD52F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40" w:type="dxa"/>
          </w:tcPr>
          <w:p w14:paraId="08A53004" w14:textId="77777777" w:rsidR="00F914AB" w:rsidRPr="00AD52F9" w:rsidRDefault="008D2BBD" w:rsidP="001153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D52F9">
              <w:rPr>
                <w:rFonts w:ascii="Arial" w:hAnsi="Arial" w:cs="Arial"/>
                <w:color w:val="000000"/>
              </w:rPr>
              <w:t>The Bay Foundation of Morro Bay</w:t>
            </w:r>
          </w:p>
          <w:p w14:paraId="442FCA2F" w14:textId="3F9AA6B2" w:rsidR="00F914AB" w:rsidRPr="005A662B" w:rsidRDefault="00F914AB" w:rsidP="001153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A662B">
              <w:rPr>
                <w:rFonts w:ascii="Arial" w:hAnsi="Arial" w:cs="Arial"/>
                <w:color w:val="000000"/>
              </w:rPr>
              <w:t xml:space="preserve">Attn:  </w:t>
            </w:r>
            <w:r w:rsidR="00A15F7E" w:rsidRPr="005A662B">
              <w:rPr>
                <w:rFonts w:ascii="Arial" w:hAnsi="Arial" w:cs="Arial"/>
                <w:color w:val="000000"/>
              </w:rPr>
              <w:t>Isabel Kent</w:t>
            </w:r>
          </w:p>
          <w:p w14:paraId="786C3541" w14:textId="77777777" w:rsidR="00F914AB" w:rsidRPr="00AD52F9" w:rsidRDefault="008D2BBD" w:rsidP="001153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s-MX"/>
              </w:rPr>
            </w:pPr>
            <w:r w:rsidRPr="00AD52F9">
              <w:rPr>
                <w:rFonts w:ascii="Arial" w:hAnsi="Arial" w:cs="Arial"/>
                <w:color w:val="000000"/>
                <w:lang w:val="es-MX"/>
              </w:rPr>
              <w:t xml:space="preserve">601 </w:t>
            </w:r>
            <w:proofErr w:type="gramStart"/>
            <w:r w:rsidRPr="00AD52F9">
              <w:rPr>
                <w:rFonts w:ascii="Arial" w:hAnsi="Arial" w:cs="Arial"/>
                <w:color w:val="000000"/>
                <w:lang w:val="es-MX"/>
              </w:rPr>
              <w:t>Embarcadero</w:t>
            </w:r>
            <w:proofErr w:type="gramEnd"/>
            <w:r w:rsidRPr="00AD52F9">
              <w:rPr>
                <w:rFonts w:ascii="Arial" w:hAnsi="Arial" w:cs="Arial"/>
                <w:color w:val="000000"/>
                <w:lang w:val="es-MX"/>
              </w:rPr>
              <w:t>, Suite 11</w:t>
            </w:r>
          </w:p>
          <w:p w14:paraId="4E3A222C" w14:textId="30250647" w:rsidR="00F914AB" w:rsidRPr="001C4EF0" w:rsidRDefault="008D2BBD" w:rsidP="001153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s-MX"/>
              </w:rPr>
            </w:pPr>
            <w:r w:rsidRPr="00AD52F9">
              <w:rPr>
                <w:rFonts w:ascii="Arial" w:hAnsi="Arial" w:cs="Arial"/>
                <w:color w:val="000000"/>
                <w:lang w:val="es-MX"/>
              </w:rPr>
              <w:t>Morro Bay, CA 93442</w:t>
            </w:r>
          </w:p>
        </w:tc>
      </w:tr>
    </w:tbl>
    <w:p w14:paraId="08681356" w14:textId="77777777" w:rsidR="000C6FCE" w:rsidRPr="00AD52F9" w:rsidRDefault="000C6FCE" w:rsidP="00A6694D">
      <w:pPr>
        <w:autoSpaceDE w:val="0"/>
        <w:autoSpaceDN w:val="0"/>
        <w:adjustRightInd w:val="0"/>
        <w:rPr>
          <w:rFonts w:ascii="Arial" w:hAnsi="Arial" w:cs="Arial"/>
        </w:rPr>
      </w:pPr>
    </w:p>
    <w:p w14:paraId="1BBA89EF" w14:textId="5DE11A19" w:rsidR="008B6C90" w:rsidRPr="00AD52F9" w:rsidRDefault="00F51ED9" w:rsidP="00736A27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D52F9">
        <w:rPr>
          <w:rFonts w:ascii="Arial" w:hAnsi="Arial" w:cs="Arial"/>
          <w:color w:val="000000"/>
        </w:rPr>
        <w:t>If an applicant has question</w:t>
      </w:r>
      <w:r w:rsidR="00603944">
        <w:rPr>
          <w:rFonts w:ascii="Arial" w:hAnsi="Arial" w:cs="Arial"/>
          <w:color w:val="000000"/>
        </w:rPr>
        <w:t>s</w:t>
      </w:r>
      <w:r w:rsidRPr="00AD52F9">
        <w:rPr>
          <w:rFonts w:ascii="Arial" w:hAnsi="Arial" w:cs="Arial"/>
          <w:color w:val="000000"/>
        </w:rPr>
        <w:t xml:space="preserve"> as to the content or </w:t>
      </w:r>
      <w:r w:rsidR="00736A27" w:rsidRPr="00AD52F9">
        <w:rPr>
          <w:rFonts w:ascii="Arial" w:hAnsi="Arial" w:cs="Arial"/>
          <w:color w:val="000000"/>
        </w:rPr>
        <w:t>information requested in the RF</w:t>
      </w:r>
      <w:r w:rsidR="00A15F7E">
        <w:rPr>
          <w:rFonts w:ascii="Arial" w:hAnsi="Arial" w:cs="Arial"/>
          <w:color w:val="000000"/>
        </w:rPr>
        <w:t>Q</w:t>
      </w:r>
      <w:r w:rsidR="00EA24BA" w:rsidRPr="00AD52F9">
        <w:rPr>
          <w:rFonts w:ascii="Arial" w:hAnsi="Arial" w:cs="Arial"/>
          <w:color w:val="000000"/>
        </w:rPr>
        <w:t xml:space="preserve"> </w:t>
      </w:r>
      <w:r w:rsidRPr="00AD52F9">
        <w:rPr>
          <w:rFonts w:ascii="Arial" w:hAnsi="Arial" w:cs="Arial"/>
          <w:color w:val="000000"/>
        </w:rPr>
        <w:t xml:space="preserve">Notice, please </w:t>
      </w:r>
      <w:r w:rsidR="008B6C90" w:rsidRPr="00AD52F9">
        <w:rPr>
          <w:rFonts w:ascii="Arial" w:hAnsi="Arial" w:cs="Arial"/>
          <w:color w:val="000000"/>
        </w:rPr>
        <w:t>contact</w:t>
      </w:r>
      <w:r w:rsidR="00736A27" w:rsidRPr="00AD52F9">
        <w:rPr>
          <w:rFonts w:ascii="Arial" w:hAnsi="Arial" w:cs="Arial"/>
          <w:color w:val="000000"/>
        </w:rPr>
        <w:t xml:space="preserve"> the following staff (email preferred):</w:t>
      </w:r>
    </w:p>
    <w:p w14:paraId="5E4A586F" w14:textId="77777777" w:rsidR="00736A27" w:rsidRPr="00AD52F9" w:rsidRDefault="00736A27" w:rsidP="00736A2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72A414B" w14:textId="694BA33F" w:rsidR="001E0B90" w:rsidRPr="001E0B90" w:rsidRDefault="00A15F7E" w:rsidP="001E0B9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Isabel Kent</w:t>
      </w:r>
      <w:r w:rsidR="00736A27" w:rsidRPr="00AD52F9">
        <w:rPr>
          <w:rFonts w:ascii="Arial" w:hAnsi="Arial" w:cs="Arial"/>
          <w:color w:val="000000"/>
        </w:rPr>
        <w:t>,</w:t>
      </w:r>
      <w:r w:rsidR="001E0B90">
        <w:rPr>
          <w:rFonts w:ascii="Arial" w:hAnsi="Arial" w:cs="Arial"/>
          <w:color w:val="000000"/>
        </w:rPr>
        <w:t xml:space="preserve"> CCAMP </w:t>
      </w:r>
      <w:r w:rsidR="001E0B90" w:rsidRPr="001E0B90">
        <w:rPr>
          <w:rFonts w:ascii="Arial" w:hAnsi="Arial" w:cs="Arial"/>
          <w:color w:val="000000"/>
        </w:rPr>
        <w:t xml:space="preserve">Monitoring Coordinator </w:t>
      </w:r>
    </w:p>
    <w:p w14:paraId="6B48813E" w14:textId="3A393B9A" w:rsidR="008D2BBD" w:rsidRPr="00AD52F9" w:rsidRDefault="00A15F7E" w:rsidP="008D2BB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ikent</w:t>
      </w:r>
      <w:r w:rsidR="008D2BBD" w:rsidRPr="00AD52F9">
        <w:rPr>
          <w:rFonts w:ascii="Arial" w:hAnsi="Arial" w:cs="Arial"/>
        </w:rPr>
        <w:t>@mbnep.org</w:t>
      </w:r>
    </w:p>
    <w:p w14:paraId="57931B10" w14:textId="15A33BE8" w:rsidR="00736A27" w:rsidRPr="00AD52F9" w:rsidRDefault="002D3574" w:rsidP="00736A2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(805) </w:t>
      </w:r>
      <w:r w:rsidR="001E0B90" w:rsidRPr="001E0B90">
        <w:rPr>
          <w:rFonts w:ascii="Arial" w:hAnsi="Arial" w:cs="Arial"/>
          <w:color w:val="000000"/>
        </w:rPr>
        <w:t>542-4770</w:t>
      </w:r>
    </w:p>
    <w:p w14:paraId="41821240" w14:textId="77777777" w:rsidR="00E31A89" w:rsidRPr="00AD52F9" w:rsidRDefault="00E31A89" w:rsidP="00A6694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3602E822" w14:textId="77777777" w:rsidR="00F51ED9" w:rsidRPr="00AD52F9" w:rsidRDefault="00F51ED9" w:rsidP="00A6694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AD52F9">
        <w:rPr>
          <w:rFonts w:ascii="Arial" w:hAnsi="Arial" w:cs="Arial"/>
          <w:b/>
          <w:bCs/>
          <w:color w:val="000000"/>
        </w:rPr>
        <w:t>B. WHAT TO SUBMIT</w:t>
      </w:r>
    </w:p>
    <w:p w14:paraId="289033C0" w14:textId="77777777" w:rsidR="00F94BA4" w:rsidRPr="00AD52F9" w:rsidRDefault="00F94BA4" w:rsidP="00A669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F1E0698" w14:textId="49FDECC8" w:rsidR="00160612" w:rsidRPr="00AD52F9" w:rsidRDefault="00F914AB" w:rsidP="00A669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D52F9">
        <w:rPr>
          <w:rFonts w:ascii="Arial" w:hAnsi="Arial" w:cs="Arial"/>
          <w:color w:val="000000"/>
        </w:rPr>
        <w:t xml:space="preserve">This section includes general information and a list of minimum </w:t>
      </w:r>
      <w:r w:rsidR="00991C59">
        <w:rPr>
          <w:rFonts w:ascii="Arial" w:hAnsi="Arial" w:cs="Arial"/>
          <w:color w:val="000000"/>
        </w:rPr>
        <w:t xml:space="preserve">quote </w:t>
      </w:r>
      <w:r w:rsidRPr="00AD52F9">
        <w:rPr>
          <w:rFonts w:ascii="Arial" w:hAnsi="Arial" w:cs="Arial"/>
          <w:color w:val="000000"/>
        </w:rPr>
        <w:t xml:space="preserve">submittal requirements. </w:t>
      </w:r>
    </w:p>
    <w:p w14:paraId="7DEFD7BF" w14:textId="77777777" w:rsidR="00F94BA4" w:rsidRPr="00AD52F9" w:rsidRDefault="00F94BA4" w:rsidP="00A669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534B51E" w14:textId="77777777" w:rsidR="00F914AB" w:rsidRPr="00AD52F9" w:rsidRDefault="00F914AB" w:rsidP="00F914AB">
      <w:pPr>
        <w:autoSpaceDE w:val="0"/>
        <w:autoSpaceDN w:val="0"/>
        <w:adjustRightInd w:val="0"/>
        <w:rPr>
          <w:rFonts w:ascii="Arial" w:hAnsi="Arial" w:cs="Arial"/>
          <w:b/>
          <w:bCs/>
          <w:i/>
          <w:color w:val="000000"/>
        </w:rPr>
      </w:pPr>
      <w:r w:rsidRPr="00AD52F9">
        <w:rPr>
          <w:rFonts w:ascii="Arial" w:hAnsi="Arial" w:cs="Arial"/>
          <w:b/>
          <w:bCs/>
          <w:i/>
          <w:color w:val="000000"/>
        </w:rPr>
        <w:t>GENERAL INFORMATION</w:t>
      </w:r>
    </w:p>
    <w:p w14:paraId="02152E1F" w14:textId="77777777" w:rsidR="00F914AB" w:rsidRPr="00AD52F9" w:rsidRDefault="00F914AB" w:rsidP="00F914A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0197163C" w14:textId="77777777" w:rsidR="00F914AB" w:rsidRDefault="00682646" w:rsidP="00F914AB">
      <w:pPr>
        <w:autoSpaceDE w:val="0"/>
        <w:autoSpaceDN w:val="0"/>
        <w:adjustRightInd w:val="0"/>
        <w:rPr>
          <w:rFonts w:ascii="Arial" w:hAnsi="Arial" w:cs="Arial"/>
          <w:color w:val="000000"/>
          <w:u w:val="single"/>
        </w:rPr>
      </w:pPr>
      <w:r w:rsidRPr="00682646">
        <w:rPr>
          <w:rFonts w:ascii="Arial" w:hAnsi="Arial" w:cs="Arial"/>
          <w:color w:val="000000"/>
          <w:u w:val="single"/>
        </w:rPr>
        <w:t>Organization Type</w:t>
      </w:r>
      <w:r>
        <w:rPr>
          <w:rFonts w:ascii="Arial" w:hAnsi="Arial" w:cs="Arial"/>
          <w:color w:val="000000"/>
          <w:u w:val="single"/>
        </w:rPr>
        <w:t>:</w:t>
      </w:r>
    </w:p>
    <w:p w14:paraId="1C3CAD67" w14:textId="354A1295" w:rsidR="00682646" w:rsidRPr="00682646" w:rsidRDefault="00682646" w:rsidP="00F914A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682646">
        <w:rPr>
          <w:rFonts w:ascii="Arial" w:hAnsi="Arial" w:cs="Arial"/>
          <w:color w:val="000000"/>
        </w:rPr>
        <w:t>The R</w:t>
      </w:r>
      <w:r w:rsidR="00A15F7E">
        <w:rPr>
          <w:rFonts w:ascii="Arial" w:hAnsi="Arial" w:cs="Arial"/>
          <w:color w:val="000000"/>
        </w:rPr>
        <w:t>FQ</w:t>
      </w:r>
      <w:r w:rsidRPr="00682646">
        <w:rPr>
          <w:rFonts w:ascii="Arial" w:hAnsi="Arial" w:cs="Arial"/>
          <w:color w:val="000000"/>
        </w:rPr>
        <w:t xml:space="preserve"> is directed </w:t>
      </w:r>
      <w:proofErr w:type="gramStart"/>
      <w:r w:rsidRPr="00682646">
        <w:rPr>
          <w:rFonts w:ascii="Arial" w:hAnsi="Arial" w:cs="Arial"/>
          <w:color w:val="000000"/>
        </w:rPr>
        <w:t>to</w:t>
      </w:r>
      <w:proofErr w:type="gramEnd"/>
      <w:r>
        <w:rPr>
          <w:rFonts w:ascii="Arial" w:hAnsi="Arial" w:cs="Arial"/>
          <w:color w:val="000000"/>
        </w:rPr>
        <w:t xml:space="preserve"> </w:t>
      </w:r>
      <w:r w:rsidR="00ED6A72">
        <w:rPr>
          <w:rFonts w:ascii="Arial" w:hAnsi="Arial" w:cs="Arial"/>
          <w:color w:val="000000"/>
        </w:rPr>
        <w:t>contractors</w:t>
      </w:r>
      <w:r w:rsidRPr="00295253">
        <w:rPr>
          <w:rFonts w:ascii="Arial" w:hAnsi="Arial" w:cs="Arial"/>
          <w:color w:val="000000"/>
        </w:rPr>
        <w:t xml:space="preserve"> that demonstrate the abi</w:t>
      </w:r>
      <w:r w:rsidR="00C46CF2" w:rsidRPr="00295253">
        <w:rPr>
          <w:rFonts w:ascii="Arial" w:hAnsi="Arial" w:cs="Arial"/>
          <w:color w:val="000000"/>
        </w:rPr>
        <w:t>lity to accomplish the work as described in this RF</w:t>
      </w:r>
      <w:r w:rsidR="00A15F7E">
        <w:rPr>
          <w:rFonts w:ascii="Arial" w:hAnsi="Arial" w:cs="Arial"/>
          <w:color w:val="000000"/>
        </w:rPr>
        <w:t>Q</w:t>
      </w:r>
      <w:r w:rsidR="00C46CF2" w:rsidRPr="00295253">
        <w:rPr>
          <w:rFonts w:ascii="Arial" w:hAnsi="Arial" w:cs="Arial"/>
          <w:color w:val="000000"/>
        </w:rPr>
        <w:t>,</w:t>
      </w:r>
      <w:r w:rsidR="00FC10FC" w:rsidRPr="00295253">
        <w:rPr>
          <w:rFonts w:ascii="Arial" w:hAnsi="Arial" w:cs="Arial"/>
          <w:color w:val="000000"/>
        </w:rPr>
        <w:t xml:space="preserve"> are not listed as debarred or suspended in the System for Award Management</w:t>
      </w:r>
      <w:r w:rsidR="00FC10FC" w:rsidRPr="00295253">
        <w:rPr>
          <w:rStyle w:val="FootnoteReference"/>
          <w:rFonts w:ascii="Arial" w:hAnsi="Arial" w:cs="Arial"/>
          <w:color w:val="000000"/>
        </w:rPr>
        <w:footnoteReference w:id="3"/>
      </w:r>
      <w:r w:rsidR="00FC10FC" w:rsidRPr="00295253">
        <w:rPr>
          <w:rFonts w:ascii="Arial" w:hAnsi="Arial" w:cs="Arial"/>
          <w:color w:val="000000"/>
        </w:rPr>
        <w:t>,</w:t>
      </w:r>
      <w:r w:rsidR="00C46CF2" w:rsidRPr="00295253">
        <w:rPr>
          <w:rFonts w:ascii="Arial" w:hAnsi="Arial" w:cs="Arial"/>
          <w:color w:val="000000"/>
        </w:rPr>
        <w:t xml:space="preserve"> and submit a complete </w:t>
      </w:r>
      <w:r w:rsidR="00FC10FC" w:rsidRPr="00295253">
        <w:rPr>
          <w:rFonts w:ascii="Arial" w:hAnsi="Arial" w:cs="Arial"/>
          <w:color w:val="000000"/>
        </w:rPr>
        <w:t>application</w:t>
      </w:r>
      <w:r w:rsidR="00C46CF2" w:rsidRPr="00295253">
        <w:rPr>
          <w:rFonts w:ascii="Arial" w:hAnsi="Arial" w:cs="Arial"/>
          <w:color w:val="000000"/>
        </w:rPr>
        <w:t xml:space="preserve"> by the deadline.</w:t>
      </w:r>
    </w:p>
    <w:p w14:paraId="5ED51C55" w14:textId="77777777" w:rsidR="000E51B3" w:rsidRDefault="000E51B3" w:rsidP="00F914AB">
      <w:pPr>
        <w:autoSpaceDE w:val="0"/>
        <w:autoSpaceDN w:val="0"/>
        <w:adjustRightInd w:val="0"/>
        <w:rPr>
          <w:rFonts w:ascii="Arial" w:hAnsi="Arial" w:cs="Arial"/>
          <w:color w:val="000000"/>
          <w:u w:val="single"/>
        </w:rPr>
      </w:pPr>
    </w:p>
    <w:p w14:paraId="30ACC05C" w14:textId="77777777" w:rsidR="00F914AB" w:rsidRDefault="00F914AB" w:rsidP="00F914AB">
      <w:pPr>
        <w:autoSpaceDE w:val="0"/>
        <w:autoSpaceDN w:val="0"/>
        <w:adjustRightInd w:val="0"/>
        <w:rPr>
          <w:rFonts w:ascii="Arial" w:hAnsi="Arial" w:cs="Arial"/>
          <w:color w:val="000000"/>
          <w:u w:val="single"/>
        </w:rPr>
      </w:pPr>
      <w:r w:rsidRPr="00064178">
        <w:rPr>
          <w:rFonts w:ascii="Arial" w:hAnsi="Arial" w:cs="Arial"/>
          <w:color w:val="000000"/>
          <w:u w:val="single"/>
        </w:rPr>
        <w:t>Schedule:</w:t>
      </w:r>
    </w:p>
    <w:p w14:paraId="6E5C528D" w14:textId="77777777" w:rsidR="00064178" w:rsidRPr="00064178" w:rsidRDefault="00064178" w:rsidP="00F914AB">
      <w:pPr>
        <w:autoSpaceDE w:val="0"/>
        <w:autoSpaceDN w:val="0"/>
        <w:adjustRightInd w:val="0"/>
        <w:rPr>
          <w:rFonts w:ascii="Arial" w:hAnsi="Arial" w:cs="Arial"/>
          <w:color w:val="00000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7"/>
        <w:gridCol w:w="6349"/>
      </w:tblGrid>
      <w:tr w:rsidR="00F914AB" w:rsidRPr="00AD52F9" w14:paraId="40498690" w14:textId="77777777" w:rsidTr="004F2B1F">
        <w:tc>
          <w:tcPr>
            <w:tcW w:w="3757" w:type="dxa"/>
          </w:tcPr>
          <w:p w14:paraId="66D7CFD9" w14:textId="2A11330D" w:rsidR="00F914AB" w:rsidRPr="00AD52F9" w:rsidRDefault="00F914AB" w:rsidP="001153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D52F9">
              <w:rPr>
                <w:rFonts w:ascii="Arial" w:hAnsi="Arial" w:cs="Arial"/>
                <w:color w:val="000000"/>
              </w:rPr>
              <w:t xml:space="preserve">Deadline to submit </w:t>
            </w:r>
            <w:r w:rsidR="00A15F7E">
              <w:rPr>
                <w:rFonts w:ascii="Arial" w:hAnsi="Arial" w:cs="Arial"/>
                <w:color w:val="000000"/>
              </w:rPr>
              <w:t>quotes</w:t>
            </w:r>
          </w:p>
        </w:tc>
        <w:tc>
          <w:tcPr>
            <w:tcW w:w="6349" w:type="dxa"/>
          </w:tcPr>
          <w:p w14:paraId="004DB5F1" w14:textId="6EF5FEAE" w:rsidR="00F914AB" w:rsidRPr="00802C46" w:rsidRDefault="00802C46" w:rsidP="001153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00649D">
              <w:rPr>
                <w:rFonts w:ascii="Arial" w:hAnsi="Arial" w:cs="Arial"/>
                <w:b/>
                <w:color w:val="000000"/>
              </w:rPr>
              <w:t xml:space="preserve">Friday, </w:t>
            </w:r>
            <w:r w:rsidR="00E77040" w:rsidRPr="0000649D">
              <w:rPr>
                <w:rFonts w:ascii="Arial" w:hAnsi="Arial" w:cs="Arial"/>
                <w:b/>
                <w:color w:val="000000"/>
              </w:rPr>
              <w:t xml:space="preserve">May </w:t>
            </w:r>
            <w:r w:rsidR="006C2BD8" w:rsidRPr="0000649D">
              <w:rPr>
                <w:rFonts w:ascii="Arial" w:hAnsi="Arial" w:cs="Arial"/>
                <w:b/>
                <w:color w:val="000000"/>
              </w:rPr>
              <w:t>22</w:t>
            </w:r>
            <w:r w:rsidR="00E77040" w:rsidRPr="0000649D">
              <w:rPr>
                <w:rFonts w:ascii="Arial" w:hAnsi="Arial" w:cs="Arial"/>
                <w:b/>
                <w:color w:val="000000"/>
              </w:rPr>
              <w:t>,</w:t>
            </w:r>
            <w:r w:rsidR="00F914AB" w:rsidRPr="0000649D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gramStart"/>
            <w:r w:rsidR="00F914AB" w:rsidRPr="0000649D">
              <w:rPr>
                <w:rFonts w:ascii="Arial" w:hAnsi="Arial" w:cs="Arial"/>
                <w:b/>
                <w:color w:val="000000"/>
              </w:rPr>
              <w:t>20</w:t>
            </w:r>
            <w:r w:rsidR="008D2BBD" w:rsidRPr="0000649D">
              <w:rPr>
                <w:rFonts w:ascii="Arial" w:hAnsi="Arial" w:cs="Arial"/>
                <w:b/>
                <w:color w:val="000000"/>
              </w:rPr>
              <w:t>2</w:t>
            </w:r>
            <w:r w:rsidR="00A15F7E" w:rsidRPr="0000649D">
              <w:rPr>
                <w:rFonts w:ascii="Arial" w:hAnsi="Arial" w:cs="Arial"/>
                <w:b/>
                <w:color w:val="000000"/>
              </w:rPr>
              <w:t>6</w:t>
            </w:r>
            <w:proofErr w:type="gramEnd"/>
            <w:r w:rsidR="00AC675E" w:rsidRPr="00802C46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991C59" w:rsidRPr="00802C46">
              <w:rPr>
                <w:rFonts w:ascii="Arial" w:hAnsi="Arial" w:cs="Arial"/>
                <w:b/>
                <w:bCs/>
              </w:rPr>
              <w:t>no later than 5:00 P.M. (PT</w:t>
            </w:r>
            <w:r w:rsidRPr="00802C46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F914AB" w:rsidRPr="00AD52F9" w14:paraId="4B0385E2" w14:textId="77777777" w:rsidTr="004F2B1F">
        <w:tc>
          <w:tcPr>
            <w:tcW w:w="3757" w:type="dxa"/>
          </w:tcPr>
          <w:p w14:paraId="5FBC1C00" w14:textId="62C1A842" w:rsidR="00F914AB" w:rsidRPr="00AD52F9" w:rsidRDefault="00F914AB" w:rsidP="001153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D52F9">
              <w:rPr>
                <w:rFonts w:ascii="Arial" w:hAnsi="Arial" w:cs="Arial"/>
                <w:color w:val="000000"/>
              </w:rPr>
              <w:t xml:space="preserve">Tentative deadline to select </w:t>
            </w:r>
            <w:r w:rsidR="003B5C26">
              <w:rPr>
                <w:rFonts w:ascii="Arial" w:hAnsi="Arial" w:cs="Arial"/>
                <w:color w:val="000000"/>
              </w:rPr>
              <w:t>Contractor</w:t>
            </w:r>
          </w:p>
        </w:tc>
        <w:tc>
          <w:tcPr>
            <w:tcW w:w="6349" w:type="dxa"/>
          </w:tcPr>
          <w:p w14:paraId="4E8B247C" w14:textId="7A614452" w:rsidR="00F914AB" w:rsidRPr="00802C46" w:rsidRDefault="00E77040" w:rsidP="001153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Monday, June </w:t>
            </w:r>
            <w:r w:rsidR="00342A36">
              <w:rPr>
                <w:rFonts w:ascii="Arial" w:hAnsi="Arial" w:cs="Arial"/>
                <w:b/>
                <w:color w:val="000000"/>
              </w:rPr>
              <w:t>8</w:t>
            </w:r>
            <w:r w:rsidR="00F914AB" w:rsidRPr="00802C46">
              <w:rPr>
                <w:rFonts w:ascii="Arial" w:hAnsi="Arial" w:cs="Arial"/>
                <w:b/>
                <w:color w:val="000000"/>
              </w:rPr>
              <w:t>, 20</w:t>
            </w:r>
            <w:r w:rsidR="008D2BBD" w:rsidRPr="00802C46">
              <w:rPr>
                <w:rFonts w:ascii="Arial" w:hAnsi="Arial" w:cs="Arial"/>
                <w:b/>
                <w:color w:val="000000"/>
              </w:rPr>
              <w:t>2</w:t>
            </w:r>
            <w:r w:rsidR="00A15F7E" w:rsidRPr="00802C46">
              <w:rPr>
                <w:rFonts w:ascii="Arial" w:hAnsi="Arial" w:cs="Arial"/>
                <w:b/>
                <w:color w:val="000000"/>
              </w:rPr>
              <w:t>6</w:t>
            </w:r>
          </w:p>
        </w:tc>
      </w:tr>
      <w:tr w:rsidR="00F914AB" w:rsidRPr="00AD52F9" w14:paraId="1485AA26" w14:textId="77777777" w:rsidTr="004F2B1F">
        <w:tc>
          <w:tcPr>
            <w:tcW w:w="3757" w:type="dxa"/>
          </w:tcPr>
          <w:p w14:paraId="61340AF6" w14:textId="4E237F73" w:rsidR="00F914AB" w:rsidRPr="00AD52F9" w:rsidRDefault="00CE4ED3" w:rsidP="001153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D52F9">
              <w:rPr>
                <w:rFonts w:ascii="Arial" w:hAnsi="Arial" w:cs="Arial"/>
                <w:color w:val="000000"/>
              </w:rPr>
              <w:t>Tentative</w:t>
            </w:r>
            <w:r w:rsidR="00F914AB" w:rsidRPr="00AD52F9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="00D8452A">
              <w:rPr>
                <w:rFonts w:ascii="Arial" w:hAnsi="Arial" w:cs="Arial"/>
                <w:color w:val="000000"/>
              </w:rPr>
              <w:t>contract</w:t>
            </w:r>
            <w:proofErr w:type="gramEnd"/>
            <w:r w:rsidR="00F914AB" w:rsidRPr="00AD52F9">
              <w:rPr>
                <w:rFonts w:ascii="Arial" w:hAnsi="Arial" w:cs="Arial"/>
                <w:color w:val="000000"/>
              </w:rPr>
              <w:t xml:space="preserve"> start date</w:t>
            </w:r>
          </w:p>
        </w:tc>
        <w:tc>
          <w:tcPr>
            <w:tcW w:w="6349" w:type="dxa"/>
          </w:tcPr>
          <w:p w14:paraId="249573BC" w14:textId="528EF044" w:rsidR="00F914AB" w:rsidRPr="00802C46" w:rsidRDefault="00E77040" w:rsidP="001153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Wednesday, July </w:t>
            </w:r>
            <w:r w:rsidR="00342A36">
              <w:rPr>
                <w:rFonts w:ascii="Arial" w:hAnsi="Arial" w:cs="Arial"/>
                <w:b/>
                <w:color w:val="000000"/>
              </w:rPr>
              <w:t>6</w:t>
            </w:r>
            <w:r w:rsidR="00F914AB" w:rsidRPr="00802C46">
              <w:rPr>
                <w:rFonts w:ascii="Arial" w:hAnsi="Arial" w:cs="Arial"/>
                <w:b/>
                <w:color w:val="000000"/>
              </w:rPr>
              <w:t>, 20</w:t>
            </w:r>
            <w:r w:rsidR="008D2BBD" w:rsidRPr="00802C46">
              <w:rPr>
                <w:rFonts w:ascii="Arial" w:hAnsi="Arial" w:cs="Arial"/>
                <w:b/>
                <w:color w:val="000000"/>
              </w:rPr>
              <w:t>2</w:t>
            </w:r>
            <w:r w:rsidR="00A15F7E" w:rsidRPr="00802C46">
              <w:rPr>
                <w:rFonts w:ascii="Arial" w:hAnsi="Arial" w:cs="Arial"/>
                <w:b/>
                <w:color w:val="000000"/>
              </w:rPr>
              <w:t>6</w:t>
            </w:r>
          </w:p>
        </w:tc>
      </w:tr>
      <w:tr w:rsidR="00F914AB" w:rsidRPr="00AD52F9" w14:paraId="78B04697" w14:textId="77777777" w:rsidTr="004F2B1F">
        <w:tc>
          <w:tcPr>
            <w:tcW w:w="3757" w:type="dxa"/>
          </w:tcPr>
          <w:p w14:paraId="66DD25C8" w14:textId="356F0228" w:rsidR="00F914AB" w:rsidRPr="00AD52F9" w:rsidRDefault="003B5C26" w:rsidP="001153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Contract</w:t>
            </w:r>
            <w:r w:rsidRPr="00AD52F9">
              <w:rPr>
                <w:rFonts w:ascii="Arial" w:hAnsi="Arial" w:cs="Arial"/>
                <w:color w:val="000000"/>
              </w:rPr>
              <w:t xml:space="preserve"> </w:t>
            </w:r>
            <w:r w:rsidR="00F914AB" w:rsidRPr="00AD52F9">
              <w:rPr>
                <w:rFonts w:ascii="Arial" w:hAnsi="Arial" w:cs="Arial"/>
                <w:color w:val="000000"/>
              </w:rPr>
              <w:t>Term</w:t>
            </w:r>
          </w:p>
        </w:tc>
        <w:tc>
          <w:tcPr>
            <w:tcW w:w="6349" w:type="dxa"/>
          </w:tcPr>
          <w:p w14:paraId="4CFF496A" w14:textId="627A045A" w:rsidR="00F914AB" w:rsidRPr="00AD52F9" w:rsidRDefault="007A4D97" w:rsidP="001153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One Year</w:t>
            </w:r>
          </w:p>
        </w:tc>
      </w:tr>
    </w:tbl>
    <w:p w14:paraId="1D90FBF4" w14:textId="77777777" w:rsidR="00F914AB" w:rsidRPr="00AD52F9" w:rsidRDefault="00F914AB" w:rsidP="00F914A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AD52F9">
        <w:rPr>
          <w:rFonts w:ascii="Arial" w:hAnsi="Arial" w:cs="Arial"/>
          <w:color w:val="000000"/>
        </w:rPr>
        <w:tab/>
      </w:r>
      <w:r w:rsidRPr="00AD52F9">
        <w:rPr>
          <w:rFonts w:ascii="Arial" w:hAnsi="Arial" w:cs="Arial"/>
          <w:color w:val="000000"/>
        </w:rPr>
        <w:tab/>
      </w:r>
    </w:p>
    <w:p w14:paraId="5E1E8519" w14:textId="77777777" w:rsidR="00F914AB" w:rsidRDefault="00F914AB" w:rsidP="00F914AB">
      <w:pPr>
        <w:autoSpaceDE w:val="0"/>
        <w:autoSpaceDN w:val="0"/>
        <w:adjustRightInd w:val="0"/>
        <w:ind w:left="2160" w:hanging="2160"/>
        <w:rPr>
          <w:rFonts w:ascii="Arial" w:hAnsi="Arial" w:cs="Arial"/>
          <w:color w:val="000000"/>
        </w:rPr>
      </w:pPr>
      <w:r w:rsidRPr="00AD52F9">
        <w:rPr>
          <w:rFonts w:ascii="Arial" w:hAnsi="Arial" w:cs="Arial"/>
          <w:color w:val="000000"/>
          <w:u w:val="single"/>
        </w:rPr>
        <w:t>Available Funds and Distribution:</w:t>
      </w:r>
      <w:r w:rsidRPr="00AD52F9">
        <w:rPr>
          <w:rFonts w:ascii="Arial" w:hAnsi="Arial" w:cs="Arial"/>
          <w:color w:val="000000"/>
        </w:rPr>
        <w:t xml:space="preserve"> </w:t>
      </w:r>
      <w:r w:rsidRPr="00AD52F9">
        <w:rPr>
          <w:rFonts w:ascii="Arial" w:hAnsi="Arial" w:cs="Arial"/>
          <w:color w:val="000000"/>
        </w:rPr>
        <w:tab/>
      </w:r>
    </w:p>
    <w:p w14:paraId="53E4F888" w14:textId="77777777" w:rsidR="00064178" w:rsidRPr="00AD52F9" w:rsidRDefault="00064178" w:rsidP="00F914AB">
      <w:pPr>
        <w:autoSpaceDE w:val="0"/>
        <w:autoSpaceDN w:val="0"/>
        <w:adjustRightInd w:val="0"/>
        <w:ind w:left="2160" w:hanging="2160"/>
        <w:rPr>
          <w:rFonts w:ascii="Arial" w:hAnsi="Arial" w:cs="Arial"/>
          <w:color w:val="000000"/>
        </w:rPr>
      </w:pPr>
    </w:p>
    <w:p w14:paraId="121F5B31" w14:textId="0DCFBFA2" w:rsidR="00F914AB" w:rsidRPr="00AD52F9" w:rsidRDefault="00E50166" w:rsidP="00F914AB">
      <w:pPr>
        <w:autoSpaceDE w:val="0"/>
        <w:autoSpaceDN w:val="0"/>
        <w:adjustRightInd w:val="0"/>
        <w:rPr>
          <w:rFonts w:ascii="Arial" w:hAnsi="Arial" w:cs="Arial"/>
        </w:rPr>
      </w:pPr>
      <w:r w:rsidRPr="004877DD">
        <w:rPr>
          <w:rFonts w:ascii="Arial" w:hAnsi="Arial" w:cs="Arial"/>
          <w:color w:val="000000"/>
        </w:rPr>
        <w:t xml:space="preserve">This </w:t>
      </w:r>
      <w:r w:rsidR="004877DD">
        <w:rPr>
          <w:rFonts w:ascii="Arial" w:hAnsi="Arial" w:cs="Arial"/>
          <w:color w:val="000000"/>
        </w:rPr>
        <w:t>RF</w:t>
      </w:r>
      <w:r w:rsidR="00A15F7E">
        <w:rPr>
          <w:rFonts w:ascii="Arial" w:hAnsi="Arial" w:cs="Arial"/>
          <w:color w:val="000000"/>
        </w:rPr>
        <w:t>Q</w:t>
      </w:r>
      <w:r w:rsidR="004877DD">
        <w:rPr>
          <w:rFonts w:ascii="Arial" w:hAnsi="Arial" w:cs="Arial"/>
          <w:color w:val="000000"/>
        </w:rPr>
        <w:t xml:space="preserve"> is for a </w:t>
      </w:r>
      <w:r w:rsidRPr="004877DD">
        <w:rPr>
          <w:rFonts w:ascii="Arial" w:hAnsi="Arial" w:cs="Arial"/>
          <w:color w:val="000000"/>
        </w:rPr>
        <w:t>contract</w:t>
      </w:r>
      <w:r w:rsidR="004877DD" w:rsidRPr="004877DD">
        <w:rPr>
          <w:rFonts w:ascii="Arial" w:hAnsi="Arial" w:cs="Arial"/>
          <w:color w:val="000000"/>
        </w:rPr>
        <w:t xml:space="preserve"> planned for a term of </w:t>
      </w:r>
      <w:r w:rsidR="00991C59">
        <w:rPr>
          <w:rFonts w:ascii="Arial" w:hAnsi="Arial" w:cs="Arial"/>
          <w:color w:val="000000"/>
        </w:rPr>
        <w:t xml:space="preserve">approximately </w:t>
      </w:r>
      <w:r w:rsidR="000F1E06" w:rsidRPr="00F25BEF">
        <w:rPr>
          <w:rFonts w:ascii="Arial" w:hAnsi="Arial" w:cs="Arial"/>
        </w:rPr>
        <w:t>one year</w:t>
      </w:r>
      <w:r w:rsidR="004877DD">
        <w:rPr>
          <w:rFonts w:ascii="Arial" w:hAnsi="Arial" w:cs="Arial"/>
          <w:color w:val="000000"/>
        </w:rPr>
        <w:t>.</w:t>
      </w:r>
      <w:r w:rsidR="000F1E06">
        <w:rPr>
          <w:rFonts w:ascii="Arial" w:hAnsi="Arial" w:cs="Arial"/>
          <w:color w:val="000000"/>
        </w:rPr>
        <w:t xml:space="preserve"> </w:t>
      </w:r>
      <w:r w:rsidR="00F914AB" w:rsidRPr="00EC627B">
        <w:rPr>
          <w:rFonts w:ascii="Arial" w:hAnsi="Arial" w:cs="Arial"/>
          <w:iCs/>
          <w:color w:val="000000"/>
        </w:rPr>
        <w:t xml:space="preserve">Only work specified in the </w:t>
      </w:r>
      <w:r w:rsidR="000E51B3" w:rsidRPr="00EC627B">
        <w:rPr>
          <w:rFonts w:ascii="Arial" w:hAnsi="Arial" w:cs="Arial"/>
          <w:iCs/>
          <w:color w:val="000000"/>
        </w:rPr>
        <w:t>executed</w:t>
      </w:r>
      <w:r w:rsidR="00F914AB" w:rsidRPr="00EC627B">
        <w:rPr>
          <w:rFonts w:ascii="Arial" w:hAnsi="Arial" w:cs="Arial"/>
          <w:iCs/>
          <w:color w:val="000000"/>
        </w:rPr>
        <w:t xml:space="preserve"> </w:t>
      </w:r>
      <w:r w:rsidR="002C685A">
        <w:rPr>
          <w:rFonts w:ascii="Arial" w:hAnsi="Arial" w:cs="Arial"/>
          <w:iCs/>
          <w:color w:val="000000"/>
        </w:rPr>
        <w:t>contract</w:t>
      </w:r>
      <w:r w:rsidR="00F914AB" w:rsidRPr="00EC627B">
        <w:rPr>
          <w:rFonts w:ascii="Arial" w:hAnsi="Arial" w:cs="Arial"/>
          <w:iCs/>
          <w:color w:val="000000"/>
        </w:rPr>
        <w:t xml:space="preserve"> will be reimburse</w:t>
      </w:r>
      <w:r w:rsidR="00F914AB" w:rsidRPr="00AD52F9">
        <w:rPr>
          <w:rFonts w:ascii="Arial" w:hAnsi="Arial" w:cs="Arial"/>
          <w:iCs/>
          <w:color w:val="000000"/>
        </w:rPr>
        <w:t xml:space="preserve">d and </w:t>
      </w:r>
      <w:r w:rsidR="00F914AB" w:rsidRPr="00AD52F9">
        <w:rPr>
          <w:rFonts w:ascii="Arial" w:hAnsi="Arial" w:cs="Arial"/>
          <w:color w:val="000000"/>
        </w:rPr>
        <w:t xml:space="preserve">funds cannot be used for work performed prior to award and approval of the executed </w:t>
      </w:r>
      <w:r w:rsidR="002C685A">
        <w:rPr>
          <w:rFonts w:ascii="Arial" w:hAnsi="Arial" w:cs="Arial"/>
          <w:color w:val="000000"/>
        </w:rPr>
        <w:t>contract</w:t>
      </w:r>
      <w:r w:rsidR="003357D7" w:rsidRPr="00AD52F9">
        <w:rPr>
          <w:rFonts w:ascii="Arial" w:hAnsi="Arial" w:cs="Arial"/>
          <w:color w:val="000000"/>
        </w:rPr>
        <w:t>.</w:t>
      </w:r>
      <w:r w:rsidR="000F1E06">
        <w:rPr>
          <w:rFonts w:ascii="Arial" w:hAnsi="Arial" w:cs="Arial"/>
          <w:color w:val="000000"/>
        </w:rPr>
        <w:t xml:space="preserve"> </w:t>
      </w:r>
      <w:r w:rsidR="00AE63AC" w:rsidRPr="00AD52F9">
        <w:rPr>
          <w:rFonts w:ascii="Arial" w:hAnsi="Arial" w:cs="Arial"/>
          <w:color w:val="000000"/>
        </w:rPr>
        <w:t xml:space="preserve">The </w:t>
      </w:r>
      <w:r w:rsidR="001E7810">
        <w:rPr>
          <w:rFonts w:ascii="Arial" w:hAnsi="Arial" w:cs="Arial"/>
          <w:color w:val="000000"/>
        </w:rPr>
        <w:t>Bay Foundation of Morro Bay</w:t>
      </w:r>
      <w:r w:rsidR="00AE63AC" w:rsidRPr="00AD52F9">
        <w:rPr>
          <w:rFonts w:ascii="Arial" w:hAnsi="Arial" w:cs="Arial"/>
          <w:color w:val="000000"/>
        </w:rPr>
        <w:t xml:space="preserve"> reserves the rig</w:t>
      </w:r>
      <w:r w:rsidR="00040317" w:rsidRPr="00AD52F9">
        <w:rPr>
          <w:rFonts w:ascii="Arial" w:hAnsi="Arial" w:cs="Arial"/>
          <w:color w:val="000000"/>
        </w:rPr>
        <w:t xml:space="preserve">ht to increase or decrease the funds </w:t>
      </w:r>
      <w:r w:rsidR="00AE63AC" w:rsidRPr="00AD52F9">
        <w:rPr>
          <w:rFonts w:ascii="Arial" w:hAnsi="Arial" w:cs="Arial"/>
          <w:color w:val="000000"/>
        </w:rPr>
        <w:t xml:space="preserve">awarded or reject all </w:t>
      </w:r>
      <w:r w:rsidR="00FD7B2A">
        <w:rPr>
          <w:rFonts w:ascii="Arial" w:hAnsi="Arial" w:cs="Arial"/>
          <w:color w:val="000000"/>
        </w:rPr>
        <w:t>applications</w:t>
      </w:r>
      <w:r w:rsidR="00AE63AC" w:rsidRPr="00AD52F9">
        <w:rPr>
          <w:rFonts w:ascii="Arial" w:hAnsi="Arial" w:cs="Arial"/>
          <w:color w:val="000000"/>
        </w:rPr>
        <w:t xml:space="preserve"> and make no awards under this announcement. Such changes may be necessary as a response to the quality of </w:t>
      </w:r>
      <w:r w:rsidR="00FD7B2A">
        <w:rPr>
          <w:rFonts w:ascii="Arial" w:hAnsi="Arial" w:cs="Arial"/>
          <w:color w:val="000000"/>
        </w:rPr>
        <w:t>applications</w:t>
      </w:r>
      <w:r w:rsidR="00AE63AC" w:rsidRPr="00AD52F9">
        <w:rPr>
          <w:rFonts w:ascii="Arial" w:hAnsi="Arial" w:cs="Arial"/>
          <w:color w:val="000000"/>
        </w:rPr>
        <w:t xml:space="preserve"> received or the amount of funds available.</w:t>
      </w:r>
      <w:r w:rsidR="001E7810">
        <w:rPr>
          <w:rFonts w:ascii="Arial" w:hAnsi="Arial" w:cs="Arial"/>
          <w:color w:val="000000"/>
        </w:rPr>
        <w:t xml:space="preserve"> The Bay Foundation of Morro Bay is not required to award a</w:t>
      </w:r>
      <w:r w:rsidR="002C685A">
        <w:rPr>
          <w:rFonts w:ascii="Arial" w:hAnsi="Arial" w:cs="Arial"/>
          <w:color w:val="000000"/>
        </w:rPr>
        <w:t xml:space="preserve"> contract</w:t>
      </w:r>
      <w:r w:rsidR="001E7810">
        <w:rPr>
          <w:rFonts w:ascii="Arial" w:hAnsi="Arial" w:cs="Arial"/>
          <w:color w:val="000000"/>
        </w:rPr>
        <w:t>.</w:t>
      </w:r>
    </w:p>
    <w:p w14:paraId="57FA1BD9" w14:textId="77777777" w:rsidR="00F914AB" w:rsidRPr="00AD52F9" w:rsidRDefault="00F914AB" w:rsidP="00F914A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10B44C0" w14:textId="77777777" w:rsidR="00F914AB" w:rsidRDefault="00F914AB" w:rsidP="00F914AB">
      <w:pPr>
        <w:autoSpaceDE w:val="0"/>
        <w:autoSpaceDN w:val="0"/>
        <w:adjustRightInd w:val="0"/>
        <w:rPr>
          <w:rFonts w:ascii="Arial" w:hAnsi="Arial" w:cs="Arial"/>
          <w:color w:val="000000"/>
          <w:u w:val="single"/>
        </w:rPr>
      </w:pPr>
      <w:r w:rsidRPr="00AD52F9">
        <w:rPr>
          <w:rFonts w:ascii="Arial" w:hAnsi="Arial" w:cs="Arial"/>
          <w:color w:val="000000"/>
          <w:u w:val="single"/>
        </w:rPr>
        <w:t>Project Area:</w:t>
      </w:r>
    </w:p>
    <w:p w14:paraId="18594954" w14:textId="77777777" w:rsidR="00064178" w:rsidRPr="00AD52F9" w:rsidRDefault="00064178" w:rsidP="00F914AB">
      <w:pPr>
        <w:autoSpaceDE w:val="0"/>
        <w:autoSpaceDN w:val="0"/>
        <w:adjustRightInd w:val="0"/>
        <w:rPr>
          <w:rFonts w:ascii="Arial" w:hAnsi="Arial" w:cs="Arial"/>
          <w:color w:val="000000"/>
          <w:u w:val="single"/>
        </w:rPr>
      </w:pPr>
    </w:p>
    <w:p w14:paraId="345ECB3F" w14:textId="564CC7B4" w:rsidR="00AD5EDE" w:rsidRPr="00AD52F9" w:rsidRDefault="00F914AB" w:rsidP="00F914A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D52F9">
        <w:rPr>
          <w:rFonts w:ascii="Arial" w:hAnsi="Arial" w:cs="Arial"/>
          <w:color w:val="000000"/>
        </w:rPr>
        <w:lastRenderedPageBreak/>
        <w:t xml:space="preserve">The project area is the </w:t>
      </w:r>
      <w:r w:rsidR="00AB5FAC">
        <w:rPr>
          <w:rFonts w:ascii="Arial" w:hAnsi="Arial" w:cs="Arial"/>
          <w:color w:val="000000"/>
        </w:rPr>
        <w:t>C</w:t>
      </w:r>
      <w:r w:rsidRPr="00AD52F9">
        <w:rPr>
          <w:rFonts w:ascii="Arial" w:hAnsi="Arial" w:cs="Arial"/>
          <w:color w:val="000000"/>
        </w:rPr>
        <w:t xml:space="preserve">entral </w:t>
      </w:r>
      <w:r w:rsidR="00AB5FAC">
        <w:rPr>
          <w:rFonts w:ascii="Arial" w:hAnsi="Arial" w:cs="Arial"/>
          <w:color w:val="000000"/>
        </w:rPr>
        <w:t>C</w:t>
      </w:r>
      <w:r w:rsidRPr="00AD52F9">
        <w:rPr>
          <w:rFonts w:ascii="Arial" w:hAnsi="Arial" w:cs="Arial"/>
          <w:color w:val="000000"/>
        </w:rPr>
        <w:t xml:space="preserve">oast </w:t>
      </w:r>
      <w:r w:rsidR="00AB5FAC">
        <w:rPr>
          <w:rFonts w:ascii="Arial" w:hAnsi="Arial" w:cs="Arial"/>
          <w:color w:val="000000"/>
        </w:rPr>
        <w:t>R</w:t>
      </w:r>
      <w:r w:rsidRPr="00AD52F9">
        <w:rPr>
          <w:rFonts w:ascii="Arial" w:hAnsi="Arial" w:cs="Arial"/>
          <w:color w:val="000000"/>
        </w:rPr>
        <w:t>egion</w:t>
      </w:r>
      <w:r w:rsidR="00FD7B2A">
        <w:rPr>
          <w:rStyle w:val="FootnoteReference"/>
          <w:rFonts w:ascii="Arial" w:hAnsi="Arial" w:cs="Arial"/>
          <w:color w:val="000000"/>
        </w:rPr>
        <w:footnoteReference w:id="4"/>
      </w:r>
      <w:r w:rsidR="000E51B3">
        <w:rPr>
          <w:rFonts w:ascii="Arial" w:hAnsi="Arial" w:cs="Arial"/>
          <w:color w:val="000000"/>
        </w:rPr>
        <w:t xml:space="preserve"> which</w:t>
      </w:r>
      <w:r w:rsidRPr="00AD52F9">
        <w:rPr>
          <w:rFonts w:ascii="Arial" w:hAnsi="Arial" w:cs="Arial"/>
        </w:rPr>
        <w:t xml:space="preserve"> </w:t>
      </w:r>
      <w:r w:rsidRPr="00AD52F9">
        <w:rPr>
          <w:rFonts w:ascii="Arial" w:hAnsi="Arial" w:cs="Arial"/>
          <w:color w:val="000000"/>
        </w:rPr>
        <w:t>includ</w:t>
      </w:r>
      <w:r w:rsidR="000E51B3">
        <w:rPr>
          <w:rFonts w:ascii="Arial" w:hAnsi="Arial" w:cs="Arial"/>
          <w:color w:val="000000"/>
        </w:rPr>
        <w:t>es</w:t>
      </w:r>
      <w:r w:rsidRPr="00AD52F9">
        <w:rPr>
          <w:rFonts w:ascii="Arial" w:hAnsi="Arial" w:cs="Arial"/>
          <w:color w:val="000000"/>
        </w:rPr>
        <w:t xml:space="preserve"> all of Santa Cruz, San Benito, Monterey, San Luis Obispo, and Santa Barbara Counties</w:t>
      </w:r>
      <w:r w:rsidR="00F94BA4" w:rsidRPr="00AD52F9">
        <w:rPr>
          <w:rFonts w:ascii="Arial" w:hAnsi="Arial" w:cs="Arial"/>
          <w:color w:val="000000"/>
        </w:rPr>
        <w:t>,</w:t>
      </w:r>
      <w:r w:rsidRPr="00AD52F9">
        <w:rPr>
          <w:rFonts w:ascii="Arial" w:hAnsi="Arial" w:cs="Arial"/>
          <w:color w:val="000000"/>
        </w:rPr>
        <w:t xml:space="preserve"> as well as the southern areas of Santa Clara County, and small portions of San Mateo, Kern, and Ventura Counties.</w:t>
      </w:r>
    </w:p>
    <w:p w14:paraId="33A7FE6A" w14:textId="77777777" w:rsidR="00AD5EDE" w:rsidRDefault="00AD5EDE" w:rsidP="00F914A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ED7E9C5" w14:textId="7AC1E2C5" w:rsidR="00F51ED9" w:rsidRPr="00AD52F9" w:rsidRDefault="00F51ED9" w:rsidP="00A6694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</w:rPr>
      </w:pPr>
      <w:r w:rsidRPr="00AD52F9">
        <w:rPr>
          <w:rFonts w:ascii="Arial" w:hAnsi="Arial" w:cs="Arial"/>
          <w:b/>
          <w:bCs/>
          <w:i/>
          <w:iCs/>
          <w:color w:val="000000"/>
        </w:rPr>
        <w:t xml:space="preserve">MINIMUM </w:t>
      </w:r>
      <w:r w:rsidR="00991C59">
        <w:rPr>
          <w:rFonts w:ascii="Arial" w:hAnsi="Arial" w:cs="Arial"/>
          <w:b/>
          <w:bCs/>
          <w:i/>
          <w:iCs/>
          <w:color w:val="000000"/>
        </w:rPr>
        <w:t xml:space="preserve">QUOTE SUBMITTAL </w:t>
      </w:r>
      <w:r w:rsidRPr="00AD52F9">
        <w:rPr>
          <w:rFonts w:ascii="Arial" w:hAnsi="Arial" w:cs="Arial"/>
          <w:b/>
          <w:bCs/>
          <w:i/>
          <w:iCs/>
          <w:color w:val="000000"/>
        </w:rPr>
        <w:t>REQ</w:t>
      </w:r>
      <w:r w:rsidRPr="00292E5F">
        <w:rPr>
          <w:rFonts w:ascii="Arial" w:hAnsi="Arial" w:cs="Arial"/>
          <w:b/>
          <w:bCs/>
          <w:i/>
          <w:iCs/>
          <w:color w:val="000000"/>
        </w:rPr>
        <w:t>UIREMENTS</w:t>
      </w:r>
      <w:r w:rsidR="0013532E" w:rsidRPr="00292E5F">
        <w:rPr>
          <w:rFonts w:ascii="Arial" w:hAnsi="Arial" w:cs="Arial"/>
          <w:b/>
          <w:bCs/>
          <w:i/>
          <w:iCs/>
          <w:color w:val="000000"/>
        </w:rPr>
        <w:t xml:space="preserve"> (1-6</w:t>
      </w:r>
      <w:r w:rsidR="00F94BA4" w:rsidRPr="00292E5F">
        <w:rPr>
          <w:rFonts w:ascii="Arial" w:hAnsi="Arial" w:cs="Arial"/>
          <w:b/>
          <w:bCs/>
          <w:i/>
          <w:iCs/>
          <w:color w:val="000000"/>
        </w:rPr>
        <w:t>)</w:t>
      </w:r>
    </w:p>
    <w:p w14:paraId="4C300C6C" w14:textId="1919CAB3" w:rsidR="00F51ED9" w:rsidRPr="00AD52F9" w:rsidRDefault="008B27CE" w:rsidP="00A6694D">
      <w:pPr>
        <w:autoSpaceDE w:val="0"/>
        <w:autoSpaceDN w:val="0"/>
        <w:adjustRightInd w:val="0"/>
        <w:rPr>
          <w:rFonts w:ascii="Arial" w:hAnsi="Arial" w:cs="Arial"/>
          <w:color w:val="0000FF"/>
        </w:rPr>
      </w:pPr>
      <w:r w:rsidRPr="00AD52F9">
        <w:rPr>
          <w:rFonts w:ascii="Arial" w:hAnsi="Arial" w:cs="Arial"/>
          <w:color w:val="000000"/>
        </w:rPr>
        <w:t xml:space="preserve">Potential </w:t>
      </w:r>
      <w:r w:rsidR="00295253">
        <w:rPr>
          <w:rFonts w:ascii="Arial" w:hAnsi="Arial" w:cs="Arial"/>
          <w:color w:val="000000"/>
        </w:rPr>
        <w:t>contractors</w:t>
      </w:r>
      <w:r w:rsidR="00F51ED9" w:rsidRPr="00AD52F9">
        <w:rPr>
          <w:rFonts w:ascii="Arial" w:hAnsi="Arial" w:cs="Arial"/>
          <w:color w:val="000000"/>
        </w:rPr>
        <w:t xml:space="preserve"> interested in </w:t>
      </w:r>
      <w:r w:rsidR="00CE4ED3" w:rsidRPr="00AD52F9">
        <w:rPr>
          <w:rFonts w:ascii="Arial" w:hAnsi="Arial" w:cs="Arial"/>
          <w:color w:val="000000"/>
        </w:rPr>
        <w:t>submitting a</w:t>
      </w:r>
      <w:r w:rsidR="00A15F7E">
        <w:rPr>
          <w:rFonts w:ascii="Arial" w:hAnsi="Arial" w:cs="Arial"/>
          <w:color w:val="000000"/>
        </w:rPr>
        <w:t xml:space="preserve"> quote</w:t>
      </w:r>
      <w:r w:rsidR="00295253">
        <w:rPr>
          <w:rFonts w:ascii="Arial" w:hAnsi="Arial" w:cs="Arial"/>
          <w:color w:val="000000"/>
        </w:rPr>
        <w:t xml:space="preserve"> </w:t>
      </w:r>
      <w:r w:rsidR="00F51ED9" w:rsidRPr="00AD52F9">
        <w:rPr>
          <w:rFonts w:ascii="Arial" w:hAnsi="Arial" w:cs="Arial"/>
          <w:color w:val="000000"/>
        </w:rPr>
        <w:t xml:space="preserve">shall </w:t>
      </w:r>
      <w:r w:rsidR="00ED1888" w:rsidRPr="00AD52F9">
        <w:rPr>
          <w:rFonts w:ascii="Arial" w:hAnsi="Arial" w:cs="Arial"/>
          <w:color w:val="000000"/>
        </w:rPr>
        <w:t xml:space="preserve">submit a </w:t>
      </w:r>
      <w:r w:rsidR="00F51ED9" w:rsidRPr="00AD52F9">
        <w:rPr>
          <w:rFonts w:ascii="Arial" w:hAnsi="Arial" w:cs="Arial"/>
          <w:color w:val="000000"/>
        </w:rPr>
        <w:t xml:space="preserve">complete application </w:t>
      </w:r>
      <w:r w:rsidR="007E3AF0" w:rsidRPr="00AD52F9">
        <w:rPr>
          <w:rFonts w:ascii="Arial" w:hAnsi="Arial" w:cs="Arial"/>
          <w:color w:val="000000"/>
        </w:rPr>
        <w:t xml:space="preserve">in a searchable PDF </w:t>
      </w:r>
      <w:r w:rsidR="000E4045" w:rsidRPr="00AD52F9">
        <w:rPr>
          <w:rFonts w:ascii="Arial" w:hAnsi="Arial" w:cs="Arial"/>
          <w:color w:val="000000"/>
        </w:rPr>
        <w:t xml:space="preserve">or Microsoft Word </w:t>
      </w:r>
      <w:r w:rsidR="007E3AF0" w:rsidRPr="00AD52F9">
        <w:rPr>
          <w:rFonts w:ascii="Arial" w:hAnsi="Arial" w:cs="Arial"/>
          <w:color w:val="000000"/>
        </w:rPr>
        <w:t xml:space="preserve">format </w:t>
      </w:r>
      <w:r w:rsidR="00706999" w:rsidRPr="00AD52F9">
        <w:rPr>
          <w:rFonts w:ascii="Arial" w:hAnsi="Arial" w:cs="Arial"/>
          <w:color w:val="000000"/>
        </w:rPr>
        <w:t>containing the following elements:</w:t>
      </w:r>
    </w:p>
    <w:p w14:paraId="6A596D9D" w14:textId="77777777" w:rsidR="00F51ED9" w:rsidRPr="00AD52F9" w:rsidRDefault="00F51ED9" w:rsidP="00A669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3CF0CD6" w14:textId="77777777" w:rsidR="001111DE" w:rsidRDefault="001111DE" w:rsidP="00F94BA4">
      <w:pPr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  <w:b/>
          <w:color w:val="000000"/>
          <w:u w:val="single"/>
        </w:rPr>
      </w:pPr>
      <w:r w:rsidRPr="00AD52F9">
        <w:rPr>
          <w:rFonts w:ascii="Arial" w:hAnsi="Arial" w:cs="Arial"/>
          <w:b/>
          <w:color w:val="000000"/>
          <w:u w:val="single"/>
        </w:rPr>
        <w:t>Project Name</w:t>
      </w:r>
      <w:r w:rsidR="00F94BA4" w:rsidRPr="00AD52F9">
        <w:rPr>
          <w:rFonts w:ascii="Arial" w:hAnsi="Arial" w:cs="Arial"/>
          <w:b/>
          <w:color w:val="000000"/>
          <w:u w:val="single"/>
        </w:rPr>
        <w:t xml:space="preserve"> and Applicant information</w:t>
      </w:r>
    </w:p>
    <w:p w14:paraId="392C1754" w14:textId="77777777" w:rsidR="006E7BF1" w:rsidRPr="00AD52F9" w:rsidRDefault="006E7BF1" w:rsidP="006E7BF1">
      <w:pPr>
        <w:autoSpaceDE w:val="0"/>
        <w:autoSpaceDN w:val="0"/>
        <w:adjustRightInd w:val="0"/>
        <w:ind w:left="360"/>
        <w:rPr>
          <w:rFonts w:ascii="Arial" w:hAnsi="Arial" w:cs="Arial"/>
          <w:b/>
          <w:color w:val="000000"/>
          <w:u w:val="single"/>
        </w:rPr>
      </w:pPr>
    </w:p>
    <w:p w14:paraId="6B87C416" w14:textId="06B8B511" w:rsidR="00F914AB" w:rsidRPr="00A15F7E" w:rsidRDefault="000E4045" w:rsidP="00F94BA4">
      <w:pPr>
        <w:numPr>
          <w:ilvl w:val="0"/>
          <w:numId w:val="22"/>
        </w:numPr>
        <w:rPr>
          <w:rFonts w:ascii="Arial" w:hAnsi="Arial" w:cs="Arial"/>
          <w:color w:val="000000"/>
        </w:rPr>
      </w:pPr>
      <w:r w:rsidRPr="00AD52F9">
        <w:rPr>
          <w:rFonts w:ascii="Arial" w:hAnsi="Arial" w:cs="Arial"/>
          <w:color w:val="000000"/>
        </w:rPr>
        <w:t xml:space="preserve">Application transmittal and </w:t>
      </w:r>
      <w:r w:rsidR="001111DE" w:rsidRPr="00AD52F9">
        <w:rPr>
          <w:rFonts w:ascii="Arial" w:hAnsi="Arial" w:cs="Arial"/>
          <w:color w:val="000000"/>
        </w:rPr>
        <w:t>title page shall clearly identify project name</w:t>
      </w:r>
      <w:r w:rsidR="00AC675E">
        <w:rPr>
          <w:rFonts w:ascii="Arial" w:hAnsi="Arial" w:cs="Arial"/>
          <w:color w:val="000000"/>
        </w:rPr>
        <w:t xml:space="preserve"> “</w:t>
      </w:r>
      <w:r w:rsidR="00A15F7E" w:rsidRPr="00A15F7E">
        <w:rPr>
          <w:rFonts w:ascii="Arial" w:hAnsi="Arial" w:cs="Arial"/>
          <w:color w:val="000000"/>
        </w:rPr>
        <w:t>CCAMP Statistician</w:t>
      </w:r>
      <w:r w:rsidR="00ED6A72">
        <w:rPr>
          <w:rFonts w:ascii="Arial" w:hAnsi="Arial" w:cs="Arial"/>
          <w:color w:val="000000"/>
        </w:rPr>
        <w:t xml:space="preserve"> </w:t>
      </w:r>
      <w:r w:rsidR="00ED6A72" w:rsidRPr="00ED6A72">
        <w:rPr>
          <w:rFonts w:ascii="Arial" w:hAnsi="Arial" w:cs="Arial"/>
          <w:color w:val="000000"/>
        </w:rPr>
        <w:t>RFQ Submittal</w:t>
      </w:r>
      <w:r w:rsidR="00767CE2">
        <w:rPr>
          <w:rFonts w:ascii="Arial" w:hAnsi="Arial" w:cs="Arial"/>
          <w:color w:val="000000"/>
        </w:rPr>
        <w:t>”</w:t>
      </w:r>
      <w:r w:rsidR="00F94BA4" w:rsidRPr="00A15F7E">
        <w:rPr>
          <w:rFonts w:ascii="Arial" w:hAnsi="Arial" w:cs="Arial"/>
          <w:color w:val="000000"/>
        </w:rPr>
        <w:t xml:space="preserve"> </w:t>
      </w:r>
    </w:p>
    <w:p w14:paraId="527A6046" w14:textId="1E6D751D" w:rsidR="00F51ED9" w:rsidRPr="00AD52F9" w:rsidRDefault="00F51ED9" w:rsidP="00A6694D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D52F9">
        <w:rPr>
          <w:rFonts w:ascii="Arial" w:hAnsi="Arial" w:cs="Arial"/>
          <w:color w:val="000000"/>
        </w:rPr>
        <w:t xml:space="preserve">Submitting </w:t>
      </w:r>
      <w:r w:rsidR="00295253">
        <w:rPr>
          <w:rFonts w:ascii="Arial" w:hAnsi="Arial" w:cs="Arial"/>
          <w:color w:val="000000"/>
        </w:rPr>
        <w:t>contractor</w:t>
      </w:r>
      <w:r w:rsidR="00AB5FAC">
        <w:rPr>
          <w:rFonts w:ascii="Arial" w:hAnsi="Arial" w:cs="Arial"/>
          <w:color w:val="000000"/>
        </w:rPr>
        <w:t xml:space="preserve"> name</w:t>
      </w:r>
    </w:p>
    <w:p w14:paraId="3BCC4701" w14:textId="64A079E5" w:rsidR="00F51ED9" w:rsidRPr="00AD52F9" w:rsidRDefault="00F51ED9" w:rsidP="00A6694D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D52F9">
        <w:rPr>
          <w:rFonts w:ascii="Arial" w:hAnsi="Arial" w:cs="Arial"/>
          <w:color w:val="000000"/>
        </w:rPr>
        <w:t>Legal Name on file with the Secretary of State and Federal Identification Number of the</w:t>
      </w:r>
      <w:r w:rsidR="006105BB" w:rsidRPr="00AD52F9">
        <w:rPr>
          <w:rFonts w:ascii="Arial" w:hAnsi="Arial" w:cs="Arial"/>
          <w:color w:val="000000"/>
        </w:rPr>
        <w:t xml:space="preserve"> </w:t>
      </w:r>
      <w:r w:rsidR="00295253">
        <w:rPr>
          <w:rFonts w:ascii="Arial" w:hAnsi="Arial" w:cs="Arial"/>
          <w:color w:val="000000"/>
        </w:rPr>
        <w:t>contractor</w:t>
      </w:r>
      <w:r w:rsidR="00C34938" w:rsidRPr="00AD52F9">
        <w:rPr>
          <w:rFonts w:ascii="Arial" w:hAnsi="Arial" w:cs="Arial"/>
          <w:color w:val="000000"/>
        </w:rPr>
        <w:t xml:space="preserve"> as appropriate</w:t>
      </w:r>
    </w:p>
    <w:p w14:paraId="4500BFFC" w14:textId="272C2127" w:rsidR="00F954C6" w:rsidRPr="006C2BD8" w:rsidRDefault="00706999" w:rsidP="006C2BD8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 w:rsidRPr="00AD52F9">
        <w:rPr>
          <w:rFonts w:ascii="Arial" w:hAnsi="Arial" w:cs="Arial"/>
          <w:color w:val="000000"/>
        </w:rPr>
        <w:t xml:space="preserve">Designated contact person </w:t>
      </w:r>
      <w:r w:rsidR="007D18F8" w:rsidRPr="00AD52F9">
        <w:rPr>
          <w:rFonts w:ascii="Arial" w:hAnsi="Arial" w:cs="Arial"/>
          <w:color w:val="000000"/>
        </w:rPr>
        <w:t xml:space="preserve">and/or Project Director, including </w:t>
      </w:r>
      <w:r w:rsidRPr="00AD52F9">
        <w:rPr>
          <w:rFonts w:ascii="Arial" w:hAnsi="Arial" w:cs="Arial"/>
          <w:color w:val="000000"/>
        </w:rPr>
        <w:t>name, physical address, phone number</w:t>
      </w:r>
      <w:r w:rsidR="00AB5FAC">
        <w:rPr>
          <w:rFonts w:ascii="Arial" w:hAnsi="Arial" w:cs="Arial"/>
          <w:color w:val="000000"/>
        </w:rPr>
        <w:t>,</w:t>
      </w:r>
      <w:r w:rsidRPr="00AD52F9">
        <w:rPr>
          <w:rFonts w:ascii="Arial" w:hAnsi="Arial" w:cs="Arial"/>
          <w:color w:val="000000"/>
        </w:rPr>
        <w:t xml:space="preserve"> and email address</w:t>
      </w:r>
    </w:p>
    <w:p w14:paraId="33A61BB0" w14:textId="77777777" w:rsidR="00AE283B" w:rsidRPr="006C2BD8" w:rsidRDefault="00AE283B" w:rsidP="00AE283B">
      <w:pPr>
        <w:pStyle w:val="ListParagraph"/>
        <w:autoSpaceDE w:val="0"/>
        <w:autoSpaceDN w:val="0"/>
        <w:adjustRightInd w:val="0"/>
        <w:rPr>
          <w:rFonts w:cs="Arial"/>
          <w:bCs/>
        </w:rPr>
      </w:pPr>
    </w:p>
    <w:p w14:paraId="6C10CDDE" w14:textId="77777777" w:rsidR="00AE283B" w:rsidRPr="006C2BD8" w:rsidRDefault="00AE283B" w:rsidP="00AE283B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cs="Arial"/>
          <w:b/>
          <w:bCs/>
          <w:u w:val="single"/>
        </w:rPr>
      </w:pPr>
      <w:r w:rsidRPr="006C2BD8">
        <w:rPr>
          <w:rFonts w:cs="Arial"/>
          <w:b/>
          <w:bCs/>
          <w:u w:val="single"/>
        </w:rPr>
        <w:t>Proposed Work Plan and Timeline</w:t>
      </w:r>
    </w:p>
    <w:p w14:paraId="5BB6AC51" w14:textId="77777777" w:rsidR="00AE283B" w:rsidRPr="006C2BD8" w:rsidRDefault="00AE283B" w:rsidP="00AE283B">
      <w:pPr>
        <w:autoSpaceDE w:val="0"/>
        <w:autoSpaceDN w:val="0"/>
        <w:adjustRightInd w:val="0"/>
        <w:rPr>
          <w:rFonts w:cs="Arial"/>
        </w:rPr>
      </w:pPr>
    </w:p>
    <w:p w14:paraId="09FD8435" w14:textId="77777777" w:rsidR="00AE283B" w:rsidRPr="006C2BD8" w:rsidRDefault="00AE283B" w:rsidP="00AE283B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6C2BD8">
        <w:rPr>
          <w:rFonts w:ascii="Arial" w:hAnsi="Arial" w:cs="Arial"/>
        </w:rPr>
        <w:t>Potential contractors must provide an overview of their proposed approach to achieving each of the scoped tasks to help the Bay Foundation assess cost, technical merits, and overall suitability.</w:t>
      </w:r>
      <w:r w:rsidRPr="006C2BD8">
        <w:rPr>
          <w:rFonts w:ascii="Arial" w:hAnsi="Arial" w:cs="Arial"/>
          <w:bCs/>
        </w:rPr>
        <w:t xml:space="preserve"> A full scope of work is provided in Exhibit A.</w:t>
      </w:r>
    </w:p>
    <w:p w14:paraId="5DC5A47E" w14:textId="77777777" w:rsidR="00AE283B" w:rsidRPr="006C2BD8" w:rsidRDefault="00AE283B" w:rsidP="00AE283B">
      <w:pPr>
        <w:autoSpaceDE w:val="0"/>
        <w:autoSpaceDN w:val="0"/>
        <w:adjustRightInd w:val="0"/>
        <w:rPr>
          <w:rFonts w:ascii="Arial" w:hAnsi="Arial" w:cs="Arial"/>
        </w:rPr>
      </w:pPr>
    </w:p>
    <w:p w14:paraId="02445B4E" w14:textId="77777777" w:rsidR="00AE283B" w:rsidRPr="006C2BD8" w:rsidRDefault="00AE283B" w:rsidP="00AE283B">
      <w:pPr>
        <w:autoSpaceDE w:val="0"/>
        <w:autoSpaceDN w:val="0"/>
        <w:adjustRightInd w:val="0"/>
        <w:rPr>
          <w:rFonts w:ascii="Arial" w:hAnsi="Arial" w:cs="Arial"/>
          <w:bCs/>
          <w:u w:val="single"/>
        </w:rPr>
      </w:pPr>
      <w:r w:rsidRPr="006C2BD8">
        <w:rPr>
          <w:rFonts w:ascii="Arial" w:hAnsi="Arial" w:cs="Arial"/>
          <w:bCs/>
          <w:u w:val="single"/>
        </w:rPr>
        <w:t>Work Plan</w:t>
      </w:r>
    </w:p>
    <w:p w14:paraId="136F7789" w14:textId="77777777" w:rsidR="00AE283B" w:rsidRPr="006C2BD8" w:rsidRDefault="00AE283B" w:rsidP="00AE283B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6C2BD8">
        <w:rPr>
          <w:rFonts w:ascii="Arial" w:hAnsi="Arial" w:cs="Arial"/>
          <w:bCs/>
        </w:rPr>
        <w:t>The work plan should describe the major phases of the project and clearly address the following tasks:</w:t>
      </w:r>
    </w:p>
    <w:p w14:paraId="36497F17" w14:textId="77777777" w:rsidR="00AE283B" w:rsidRPr="006C2BD8" w:rsidRDefault="00AE283B" w:rsidP="00AE283B">
      <w:pPr>
        <w:pStyle w:val="ListParagraph"/>
        <w:numPr>
          <w:ilvl w:val="0"/>
          <w:numId w:val="61"/>
        </w:numPr>
        <w:autoSpaceDE w:val="0"/>
        <w:autoSpaceDN w:val="0"/>
        <w:adjustRightInd w:val="0"/>
        <w:rPr>
          <w:rFonts w:cs="Arial"/>
          <w:bCs/>
        </w:rPr>
      </w:pPr>
      <w:r w:rsidRPr="006C2BD8">
        <w:rPr>
          <w:rFonts w:cs="Arial"/>
          <w:bCs/>
        </w:rPr>
        <w:t xml:space="preserve">Review of Data Navigator MEQ calculations, including: </w:t>
      </w:r>
    </w:p>
    <w:p w14:paraId="3C9D684D" w14:textId="77777777" w:rsidR="00AE283B" w:rsidRPr="006C2BD8" w:rsidRDefault="00AE283B" w:rsidP="00AE283B">
      <w:pPr>
        <w:pStyle w:val="ListParagraph"/>
        <w:numPr>
          <w:ilvl w:val="1"/>
          <w:numId w:val="61"/>
        </w:numPr>
        <w:autoSpaceDE w:val="0"/>
        <w:autoSpaceDN w:val="0"/>
        <w:adjustRightInd w:val="0"/>
        <w:rPr>
          <w:rFonts w:cs="Arial"/>
          <w:bCs/>
        </w:rPr>
      </w:pPr>
      <w:r w:rsidRPr="006C2BD8">
        <w:rPr>
          <w:rFonts w:cs="Arial"/>
          <w:bCs/>
        </w:rPr>
        <w:t xml:space="preserve">Analytes with no exceedances </w:t>
      </w:r>
    </w:p>
    <w:p w14:paraId="7DB72EBB" w14:textId="77777777" w:rsidR="00AE283B" w:rsidRPr="006C2BD8" w:rsidRDefault="00AE283B" w:rsidP="00AE283B">
      <w:pPr>
        <w:pStyle w:val="ListParagraph"/>
        <w:numPr>
          <w:ilvl w:val="1"/>
          <w:numId w:val="61"/>
        </w:numPr>
        <w:autoSpaceDE w:val="0"/>
        <w:autoSpaceDN w:val="0"/>
        <w:adjustRightInd w:val="0"/>
        <w:rPr>
          <w:rFonts w:cs="Arial"/>
          <w:bCs/>
        </w:rPr>
      </w:pPr>
      <w:r w:rsidRPr="006C2BD8">
        <w:rPr>
          <w:rFonts w:cs="Arial"/>
          <w:bCs/>
        </w:rPr>
        <w:t xml:space="preserve">Small sample sizes </w:t>
      </w:r>
    </w:p>
    <w:p w14:paraId="7788B730" w14:textId="77777777" w:rsidR="00AE283B" w:rsidRPr="006C2BD8" w:rsidRDefault="00AE283B" w:rsidP="00AE283B">
      <w:pPr>
        <w:pStyle w:val="ListParagraph"/>
        <w:numPr>
          <w:ilvl w:val="1"/>
          <w:numId w:val="61"/>
        </w:numPr>
        <w:autoSpaceDE w:val="0"/>
        <w:autoSpaceDN w:val="0"/>
        <w:adjustRightInd w:val="0"/>
        <w:rPr>
          <w:rFonts w:cs="Arial"/>
          <w:bCs/>
        </w:rPr>
      </w:pPr>
      <w:r w:rsidRPr="006C2BD8">
        <w:rPr>
          <w:rFonts w:cs="Arial"/>
          <w:bCs/>
        </w:rPr>
        <w:t xml:space="preserve">Logarithmic distributions </w:t>
      </w:r>
    </w:p>
    <w:p w14:paraId="52E8A4FF" w14:textId="77777777" w:rsidR="00AE283B" w:rsidRPr="006C2BD8" w:rsidRDefault="00AE283B" w:rsidP="00AE283B">
      <w:pPr>
        <w:pStyle w:val="ListParagraph"/>
        <w:numPr>
          <w:ilvl w:val="1"/>
          <w:numId w:val="61"/>
        </w:numPr>
        <w:autoSpaceDE w:val="0"/>
        <w:autoSpaceDN w:val="0"/>
        <w:adjustRightInd w:val="0"/>
        <w:rPr>
          <w:rFonts w:cs="Arial"/>
          <w:bCs/>
        </w:rPr>
      </w:pPr>
      <w:r w:rsidRPr="006C2BD8">
        <w:rPr>
          <w:rFonts w:cs="Arial"/>
          <w:bCs/>
        </w:rPr>
        <w:t xml:space="preserve">Double-ended parameters </w:t>
      </w:r>
    </w:p>
    <w:p w14:paraId="420EAE84" w14:textId="77777777" w:rsidR="00AE283B" w:rsidRPr="006C2BD8" w:rsidRDefault="00AE283B" w:rsidP="00AE283B">
      <w:pPr>
        <w:pStyle w:val="ListParagraph"/>
        <w:numPr>
          <w:ilvl w:val="0"/>
          <w:numId w:val="61"/>
        </w:numPr>
        <w:autoSpaceDE w:val="0"/>
        <w:autoSpaceDN w:val="0"/>
        <w:adjustRightInd w:val="0"/>
        <w:rPr>
          <w:rFonts w:cs="Arial"/>
          <w:bCs/>
        </w:rPr>
      </w:pPr>
      <w:r w:rsidRPr="006C2BD8">
        <w:rPr>
          <w:rFonts w:cs="Arial"/>
          <w:bCs/>
        </w:rPr>
        <w:t xml:space="preserve">Review of Data Navigator’s Change Point Analysis, including: </w:t>
      </w:r>
    </w:p>
    <w:p w14:paraId="4849DCAA" w14:textId="77777777" w:rsidR="00AE283B" w:rsidRPr="006C2BD8" w:rsidRDefault="00AE283B" w:rsidP="00AE283B">
      <w:pPr>
        <w:pStyle w:val="ListParagraph"/>
        <w:numPr>
          <w:ilvl w:val="1"/>
          <w:numId w:val="61"/>
        </w:numPr>
        <w:autoSpaceDE w:val="0"/>
        <w:autoSpaceDN w:val="0"/>
        <w:adjustRightInd w:val="0"/>
        <w:rPr>
          <w:rFonts w:cs="Arial"/>
          <w:bCs/>
        </w:rPr>
      </w:pPr>
      <w:r w:rsidRPr="006C2BD8">
        <w:rPr>
          <w:rFonts w:cs="Arial"/>
          <w:bCs/>
        </w:rPr>
        <w:t xml:space="preserve">Evaluation of minimum required sample sizes </w:t>
      </w:r>
    </w:p>
    <w:p w14:paraId="54A33003" w14:textId="77777777" w:rsidR="00AE283B" w:rsidRPr="006C2BD8" w:rsidRDefault="00AE283B" w:rsidP="00AE283B">
      <w:pPr>
        <w:pStyle w:val="ListParagraph"/>
        <w:numPr>
          <w:ilvl w:val="1"/>
          <w:numId w:val="61"/>
        </w:numPr>
        <w:autoSpaceDE w:val="0"/>
        <w:autoSpaceDN w:val="0"/>
        <w:adjustRightInd w:val="0"/>
        <w:rPr>
          <w:rFonts w:cs="Arial"/>
          <w:bCs/>
        </w:rPr>
      </w:pPr>
      <w:r w:rsidRPr="006C2BD8">
        <w:rPr>
          <w:rFonts w:cs="Arial"/>
          <w:bCs/>
        </w:rPr>
        <w:t xml:space="preserve">Identification of appropriate and reliable statistical methods for small environmental datasets </w:t>
      </w:r>
    </w:p>
    <w:p w14:paraId="1375BD28" w14:textId="77777777" w:rsidR="00AE283B" w:rsidRPr="006C2BD8" w:rsidRDefault="00AE283B" w:rsidP="00AE283B">
      <w:pPr>
        <w:pStyle w:val="ListParagraph"/>
        <w:numPr>
          <w:ilvl w:val="0"/>
          <w:numId w:val="61"/>
        </w:numPr>
        <w:autoSpaceDE w:val="0"/>
        <w:autoSpaceDN w:val="0"/>
        <w:adjustRightInd w:val="0"/>
        <w:rPr>
          <w:rFonts w:cs="Arial"/>
          <w:bCs/>
        </w:rPr>
      </w:pPr>
      <w:r w:rsidRPr="006C2BD8">
        <w:rPr>
          <w:rFonts w:cs="Arial"/>
          <w:bCs/>
        </w:rPr>
        <w:t xml:space="preserve">Power analysis of the CCAMP study design, including: </w:t>
      </w:r>
    </w:p>
    <w:p w14:paraId="26E667BF" w14:textId="77777777" w:rsidR="00AE283B" w:rsidRPr="006C2BD8" w:rsidRDefault="00AE283B" w:rsidP="00AE283B">
      <w:pPr>
        <w:pStyle w:val="ListParagraph"/>
        <w:numPr>
          <w:ilvl w:val="1"/>
          <w:numId w:val="61"/>
        </w:numPr>
        <w:autoSpaceDE w:val="0"/>
        <w:autoSpaceDN w:val="0"/>
        <w:adjustRightInd w:val="0"/>
        <w:rPr>
          <w:rFonts w:cs="Arial"/>
          <w:bCs/>
        </w:rPr>
      </w:pPr>
      <w:r w:rsidRPr="006C2BD8">
        <w:rPr>
          <w:rFonts w:cs="Arial"/>
          <w:bCs/>
        </w:rPr>
        <w:t xml:space="preserve">Determination of minimum sampling frequency needed to detect statistically significant changes or trends </w:t>
      </w:r>
    </w:p>
    <w:p w14:paraId="7026D769" w14:textId="77777777" w:rsidR="00AE283B" w:rsidRPr="006C2BD8" w:rsidRDefault="00AE283B" w:rsidP="00AE283B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6C2BD8">
        <w:rPr>
          <w:rFonts w:ascii="Arial" w:hAnsi="Arial" w:cs="Arial"/>
          <w:bCs/>
        </w:rPr>
        <w:t>Potential contractors should clearly describe their analytical approach, the statistical methods they intend to use, and the steps they will take to ensure results are valid, transparent, and reproducible.</w:t>
      </w:r>
    </w:p>
    <w:p w14:paraId="1D22CCDC" w14:textId="77777777" w:rsidR="00AE283B" w:rsidRPr="006C2BD8" w:rsidRDefault="00AE283B" w:rsidP="00AE283B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5B19D52F" w14:textId="77777777" w:rsidR="00AE283B" w:rsidRPr="006C2BD8" w:rsidRDefault="00AE283B" w:rsidP="00AE283B">
      <w:pPr>
        <w:autoSpaceDE w:val="0"/>
        <w:autoSpaceDN w:val="0"/>
        <w:adjustRightInd w:val="0"/>
        <w:rPr>
          <w:rFonts w:ascii="Arial" w:hAnsi="Arial" w:cs="Arial"/>
          <w:bCs/>
          <w:u w:val="single"/>
        </w:rPr>
      </w:pPr>
      <w:r w:rsidRPr="006C2BD8">
        <w:rPr>
          <w:rFonts w:ascii="Arial" w:hAnsi="Arial" w:cs="Arial"/>
          <w:bCs/>
          <w:u w:val="single"/>
        </w:rPr>
        <w:t>Timeline</w:t>
      </w:r>
    </w:p>
    <w:p w14:paraId="09144DEF" w14:textId="77777777" w:rsidR="00AE283B" w:rsidRPr="006C2BD8" w:rsidRDefault="00AE283B" w:rsidP="00AE283B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6C2BD8">
        <w:rPr>
          <w:rFonts w:ascii="Arial" w:hAnsi="Arial" w:cs="Arial"/>
          <w:bCs/>
        </w:rPr>
        <w:t>Potential contractors must provide an estimated timeline that includes:</w:t>
      </w:r>
    </w:p>
    <w:p w14:paraId="6AFE85D7" w14:textId="77777777" w:rsidR="00AE283B" w:rsidRPr="006C2BD8" w:rsidRDefault="00AE283B" w:rsidP="00AE283B">
      <w:pPr>
        <w:pStyle w:val="ListParagraph"/>
        <w:numPr>
          <w:ilvl w:val="0"/>
          <w:numId w:val="62"/>
        </w:numPr>
        <w:autoSpaceDE w:val="0"/>
        <w:autoSpaceDN w:val="0"/>
        <w:adjustRightInd w:val="0"/>
        <w:rPr>
          <w:rFonts w:cs="Arial"/>
          <w:bCs/>
        </w:rPr>
      </w:pPr>
      <w:r w:rsidRPr="006C2BD8">
        <w:rPr>
          <w:rFonts w:cs="Arial"/>
          <w:bCs/>
        </w:rPr>
        <w:lastRenderedPageBreak/>
        <w:t xml:space="preserve">Proposed </w:t>
      </w:r>
      <w:proofErr w:type="gramStart"/>
      <w:r w:rsidRPr="006C2BD8">
        <w:rPr>
          <w:rFonts w:cs="Arial"/>
          <w:bCs/>
        </w:rPr>
        <w:t>project</w:t>
      </w:r>
      <w:proofErr w:type="gramEnd"/>
      <w:r w:rsidRPr="006C2BD8">
        <w:rPr>
          <w:rFonts w:cs="Arial"/>
          <w:bCs/>
        </w:rPr>
        <w:t xml:space="preserve"> start date </w:t>
      </w:r>
    </w:p>
    <w:p w14:paraId="416175E7" w14:textId="77777777" w:rsidR="00AE283B" w:rsidRPr="006C2BD8" w:rsidRDefault="00AE283B" w:rsidP="00AE283B">
      <w:pPr>
        <w:pStyle w:val="ListParagraph"/>
        <w:numPr>
          <w:ilvl w:val="0"/>
          <w:numId w:val="62"/>
        </w:numPr>
        <w:autoSpaceDE w:val="0"/>
        <w:autoSpaceDN w:val="0"/>
        <w:adjustRightInd w:val="0"/>
        <w:rPr>
          <w:rFonts w:cs="Arial"/>
          <w:bCs/>
        </w:rPr>
      </w:pPr>
      <w:r w:rsidRPr="006C2BD8">
        <w:rPr>
          <w:rFonts w:cs="Arial"/>
          <w:bCs/>
        </w:rPr>
        <w:t xml:space="preserve">Estimated total duration </w:t>
      </w:r>
    </w:p>
    <w:p w14:paraId="52F4EEDE" w14:textId="25830E9C" w:rsidR="00AE283B" w:rsidRPr="006C2BD8" w:rsidRDefault="00AE283B" w:rsidP="00AE283B">
      <w:pPr>
        <w:pStyle w:val="ListParagraph"/>
        <w:numPr>
          <w:ilvl w:val="0"/>
          <w:numId w:val="62"/>
        </w:numPr>
        <w:autoSpaceDE w:val="0"/>
        <w:autoSpaceDN w:val="0"/>
        <w:adjustRightInd w:val="0"/>
        <w:rPr>
          <w:rFonts w:cs="Arial"/>
          <w:bCs/>
        </w:rPr>
      </w:pPr>
      <w:r w:rsidRPr="006C2BD8">
        <w:rPr>
          <w:rFonts w:cs="Arial"/>
          <w:bCs/>
        </w:rPr>
        <w:t>Duration of each major phase of work (</w:t>
      </w:r>
      <w:r w:rsidR="006C2BD8">
        <w:rPr>
          <w:rFonts w:cs="Arial"/>
          <w:bCs/>
        </w:rPr>
        <w:t>i.e</w:t>
      </w:r>
      <w:r w:rsidRPr="006C2BD8">
        <w:rPr>
          <w:rFonts w:cs="Arial"/>
          <w:bCs/>
        </w:rPr>
        <w:t xml:space="preserve">., MEQ review, Change Point Analysis review, Power Analysis) </w:t>
      </w:r>
    </w:p>
    <w:p w14:paraId="197C8D39" w14:textId="77777777" w:rsidR="00AE283B" w:rsidRPr="006C2BD8" w:rsidRDefault="00AE283B" w:rsidP="00AE283B">
      <w:pPr>
        <w:pStyle w:val="ListParagraph"/>
        <w:numPr>
          <w:ilvl w:val="0"/>
          <w:numId w:val="62"/>
        </w:numPr>
        <w:autoSpaceDE w:val="0"/>
        <w:autoSpaceDN w:val="0"/>
        <w:adjustRightInd w:val="0"/>
        <w:rPr>
          <w:rFonts w:cs="Arial"/>
          <w:bCs/>
        </w:rPr>
      </w:pPr>
      <w:r w:rsidRPr="006C2BD8">
        <w:rPr>
          <w:rFonts w:cs="Arial"/>
          <w:bCs/>
        </w:rPr>
        <w:t>Key milestones (e.g., completion of initial review, delivery of preliminary findings, draft technical review and calculations, final deliverables)</w:t>
      </w:r>
    </w:p>
    <w:p w14:paraId="5A427DA0" w14:textId="77777777" w:rsidR="00AE283B" w:rsidRPr="006C2BD8" w:rsidRDefault="00AE283B" w:rsidP="00AE283B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6C2BD8">
        <w:rPr>
          <w:rFonts w:ascii="Arial" w:hAnsi="Arial" w:cs="Arial"/>
          <w:bCs/>
        </w:rPr>
        <w:t>The timeline may be presented in narrative or tabular format.</w:t>
      </w:r>
    </w:p>
    <w:p w14:paraId="43DA4CA0" w14:textId="77777777" w:rsidR="00AE283B" w:rsidRPr="006C2BD8" w:rsidRDefault="00AE283B" w:rsidP="00AE283B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28BA6660" w14:textId="77777777" w:rsidR="00AE283B" w:rsidRPr="006C2BD8" w:rsidRDefault="00AE283B" w:rsidP="00AE283B">
      <w:pPr>
        <w:autoSpaceDE w:val="0"/>
        <w:autoSpaceDN w:val="0"/>
        <w:adjustRightInd w:val="0"/>
        <w:rPr>
          <w:rFonts w:ascii="Arial" w:hAnsi="Arial" w:cs="Arial"/>
          <w:bCs/>
          <w:u w:val="single"/>
        </w:rPr>
      </w:pPr>
      <w:r w:rsidRPr="006C2BD8">
        <w:rPr>
          <w:rFonts w:ascii="Arial" w:hAnsi="Arial" w:cs="Arial"/>
          <w:bCs/>
          <w:u w:val="single"/>
        </w:rPr>
        <w:t>Coordination and Communication</w:t>
      </w:r>
    </w:p>
    <w:p w14:paraId="11F638F6" w14:textId="77777777" w:rsidR="00AE283B" w:rsidRPr="006C2BD8" w:rsidRDefault="00AE283B" w:rsidP="00AE283B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6C2BD8">
        <w:rPr>
          <w:rFonts w:ascii="Arial" w:hAnsi="Arial" w:cs="Arial"/>
          <w:bCs/>
        </w:rPr>
        <w:t>Because this project will require coordination with CCAMP staff, respondents should identify:</w:t>
      </w:r>
    </w:p>
    <w:p w14:paraId="2DF3DECE" w14:textId="77777777" w:rsidR="00AE283B" w:rsidRPr="006C2BD8" w:rsidRDefault="00AE283B" w:rsidP="00AE283B">
      <w:pPr>
        <w:pStyle w:val="ListParagraph"/>
        <w:numPr>
          <w:ilvl w:val="0"/>
          <w:numId w:val="63"/>
        </w:numPr>
        <w:autoSpaceDE w:val="0"/>
        <w:autoSpaceDN w:val="0"/>
        <w:adjustRightInd w:val="0"/>
        <w:rPr>
          <w:rFonts w:cs="Arial"/>
          <w:bCs/>
        </w:rPr>
      </w:pPr>
      <w:r w:rsidRPr="006C2BD8">
        <w:rPr>
          <w:rFonts w:cs="Arial"/>
          <w:bCs/>
        </w:rPr>
        <w:t xml:space="preserve">Points in the process where input, clarification, or feedback will be required </w:t>
      </w:r>
    </w:p>
    <w:p w14:paraId="7FB74977" w14:textId="77777777" w:rsidR="00AE283B" w:rsidRPr="006C2BD8" w:rsidRDefault="00AE283B" w:rsidP="00AE283B">
      <w:pPr>
        <w:pStyle w:val="ListParagraph"/>
        <w:numPr>
          <w:ilvl w:val="0"/>
          <w:numId w:val="63"/>
        </w:numPr>
        <w:autoSpaceDE w:val="0"/>
        <w:autoSpaceDN w:val="0"/>
        <w:adjustRightInd w:val="0"/>
        <w:rPr>
          <w:rFonts w:cs="Arial"/>
          <w:bCs/>
        </w:rPr>
      </w:pPr>
      <w:r w:rsidRPr="006C2BD8">
        <w:rPr>
          <w:rFonts w:cs="Arial"/>
          <w:bCs/>
        </w:rPr>
        <w:t xml:space="preserve">Expected turnaround times for responding to questions and incorporating feedback </w:t>
      </w:r>
    </w:p>
    <w:p w14:paraId="358A691F" w14:textId="77777777" w:rsidR="00AE283B" w:rsidRPr="006C2BD8" w:rsidRDefault="00AE283B" w:rsidP="00AE283B">
      <w:pPr>
        <w:pStyle w:val="ListParagraph"/>
        <w:numPr>
          <w:ilvl w:val="0"/>
          <w:numId w:val="63"/>
        </w:numPr>
        <w:autoSpaceDE w:val="0"/>
        <w:autoSpaceDN w:val="0"/>
        <w:adjustRightInd w:val="0"/>
        <w:rPr>
          <w:rFonts w:cs="Arial"/>
          <w:bCs/>
        </w:rPr>
      </w:pPr>
      <w:r w:rsidRPr="006C2BD8">
        <w:rPr>
          <w:rFonts w:cs="Arial"/>
          <w:bCs/>
        </w:rPr>
        <w:t xml:space="preserve">Proposed check-ins or meetings </w:t>
      </w:r>
    </w:p>
    <w:p w14:paraId="19EF8CBA" w14:textId="77777777" w:rsidR="00AE283B" w:rsidRPr="006C2BD8" w:rsidRDefault="00AE283B" w:rsidP="00AE283B">
      <w:pPr>
        <w:pStyle w:val="ListParagraph"/>
        <w:numPr>
          <w:ilvl w:val="0"/>
          <w:numId w:val="63"/>
        </w:numPr>
        <w:autoSpaceDE w:val="0"/>
        <w:autoSpaceDN w:val="0"/>
        <w:adjustRightInd w:val="0"/>
        <w:rPr>
          <w:rFonts w:cs="Arial"/>
          <w:bCs/>
        </w:rPr>
      </w:pPr>
      <w:r w:rsidRPr="006C2BD8">
        <w:rPr>
          <w:rFonts w:cs="Arial"/>
          <w:bCs/>
        </w:rPr>
        <w:t xml:space="preserve">Preferred methods of communication (e.g., email, virtual meetings) </w:t>
      </w:r>
    </w:p>
    <w:p w14:paraId="15F67378" w14:textId="77777777" w:rsidR="00AE283B" w:rsidRPr="006C2BD8" w:rsidRDefault="00AE283B" w:rsidP="00AE283B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6C2BD8">
        <w:rPr>
          <w:rFonts w:ascii="Arial" w:hAnsi="Arial" w:cs="Arial"/>
          <w:bCs/>
        </w:rPr>
        <w:t>While the proposed timeline should provide estimated durations and milestones, the schedule may be refined in coordination with the Bay Foundation of Morro Bay upon contract award.</w:t>
      </w:r>
    </w:p>
    <w:p w14:paraId="225FD3F4" w14:textId="77777777" w:rsidR="006E7BF1" w:rsidRPr="006C2BD8" w:rsidRDefault="006E7BF1" w:rsidP="003A20A6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5152EFC3" w14:textId="77777777" w:rsidR="00450BC4" w:rsidRPr="006C2BD8" w:rsidRDefault="00450BC4" w:rsidP="00F94BA4">
      <w:pPr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 w:rsidRPr="006C2BD8">
        <w:rPr>
          <w:rFonts w:ascii="Arial" w:hAnsi="Arial" w:cs="Arial"/>
          <w:b/>
          <w:u w:val="single"/>
        </w:rPr>
        <w:t>Budget</w:t>
      </w:r>
    </w:p>
    <w:p w14:paraId="095FD07C" w14:textId="77777777" w:rsidR="00684EB1" w:rsidRDefault="00684EB1" w:rsidP="00684EB1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75C4E78D" w14:textId="0E3B05F2" w:rsidR="001453DB" w:rsidRPr="00EC627B" w:rsidRDefault="001453DB" w:rsidP="00684EB1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EC627B">
        <w:rPr>
          <w:rFonts w:ascii="Arial" w:hAnsi="Arial" w:cs="Arial"/>
          <w:bCs/>
          <w:color w:val="000000"/>
        </w:rPr>
        <w:t xml:space="preserve">A budget sheet </w:t>
      </w:r>
      <w:r w:rsidR="00767CE2">
        <w:rPr>
          <w:rFonts w:ascii="Arial" w:hAnsi="Arial" w:cs="Arial"/>
          <w:bCs/>
          <w:color w:val="000000"/>
        </w:rPr>
        <w:t xml:space="preserve">template </w:t>
      </w:r>
      <w:r w:rsidRPr="00EC627B">
        <w:rPr>
          <w:rFonts w:ascii="Arial" w:hAnsi="Arial" w:cs="Arial"/>
          <w:bCs/>
          <w:color w:val="000000"/>
        </w:rPr>
        <w:t>is provided in Exhibit B.</w:t>
      </w:r>
    </w:p>
    <w:p w14:paraId="1DF3F2A7" w14:textId="77777777" w:rsidR="0029208B" w:rsidRPr="00D111FB" w:rsidRDefault="00EC627B" w:rsidP="0029208B">
      <w:pPr>
        <w:numPr>
          <w:ilvl w:val="0"/>
          <w:numId w:val="2"/>
        </w:numPr>
        <w:autoSpaceDE w:val="0"/>
        <w:autoSpaceDN w:val="0"/>
        <w:adjustRightInd w:val="0"/>
      </w:pPr>
      <w:r>
        <w:rPr>
          <w:rFonts w:ascii="Arial" w:hAnsi="Arial" w:cs="Arial"/>
          <w:color w:val="000000"/>
        </w:rPr>
        <w:t xml:space="preserve">The application must include a </w:t>
      </w:r>
      <w:proofErr w:type="gramStart"/>
      <w:r>
        <w:rPr>
          <w:rFonts w:ascii="Arial" w:hAnsi="Arial" w:cs="Arial"/>
          <w:color w:val="000000"/>
        </w:rPr>
        <w:t>completed</w:t>
      </w:r>
      <w:proofErr w:type="gramEnd"/>
      <w:r>
        <w:rPr>
          <w:rFonts w:ascii="Arial" w:hAnsi="Arial" w:cs="Arial"/>
          <w:color w:val="000000"/>
        </w:rPr>
        <w:t xml:space="preserve"> budget sheet </w:t>
      </w:r>
      <w:r w:rsidR="00F914AB" w:rsidRPr="00AD52F9">
        <w:rPr>
          <w:rFonts w:ascii="Arial" w:hAnsi="Arial" w:cs="Arial"/>
          <w:color w:val="000000"/>
        </w:rPr>
        <w:t>aligned with the activities described in the</w:t>
      </w:r>
      <w:r w:rsidR="00A927E1" w:rsidRPr="00AD52F9">
        <w:rPr>
          <w:rFonts w:ascii="Arial" w:hAnsi="Arial" w:cs="Arial"/>
          <w:color w:val="000000"/>
        </w:rPr>
        <w:t xml:space="preserve"> scope of work</w:t>
      </w:r>
      <w:r>
        <w:rPr>
          <w:rFonts w:ascii="Arial" w:hAnsi="Arial" w:cs="Arial"/>
          <w:color w:val="000000"/>
        </w:rPr>
        <w:t>.</w:t>
      </w:r>
    </w:p>
    <w:p w14:paraId="5765C809" w14:textId="3C0D648D" w:rsidR="00B763ED" w:rsidRPr="003A20A6" w:rsidRDefault="00D111FB" w:rsidP="00EC627B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A20A6">
        <w:rPr>
          <w:rFonts w:ascii="Arial" w:hAnsi="Arial" w:cs="Arial"/>
          <w:color w:val="000000"/>
        </w:rPr>
        <w:t>The budget</w:t>
      </w:r>
      <w:r w:rsidR="00991C59">
        <w:rPr>
          <w:rFonts w:ascii="Arial" w:hAnsi="Arial" w:cs="Arial"/>
          <w:color w:val="000000"/>
        </w:rPr>
        <w:t xml:space="preserve"> quote</w:t>
      </w:r>
      <w:r w:rsidRPr="003A20A6">
        <w:rPr>
          <w:rFonts w:ascii="Arial" w:hAnsi="Arial" w:cs="Arial"/>
          <w:color w:val="000000"/>
        </w:rPr>
        <w:t xml:space="preserve"> </w:t>
      </w:r>
      <w:r w:rsidR="00B763ED" w:rsidRPr="003A20A6">
        <w:rPr>
          <w:rFonts w:ascii="Arial" w:hAnsi="Arial" w:cs="Arial"/>
          <w:color w:val="000000"/>
        </w:rPr>
        <w:t>must include:</w:t>
      </w:r>
    </w:p>
    <w:p w14:paraId="11EC2A99" w14:textId="6F57D644" w:rsidR="00B763ED" w:rsidRPr="003A20A6" w:rsidRDefault="00B763ED" w:rsidP="00B763ED">
      <w:pPr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A20A6">
        <w:rPr>
          <w:rFonts w:ascii="Arial" w:hAnsi="Arial" w:cs="Arial"/>
          <w:color w:val="000000"/>
        </w:rPr>
        <w:t xml:space="preserve">Personnel Costs: Itemized by role or individual, including hourly rate, estimated hours, and total cost. </w:t>
      </w:r>
      <w:r w:rsidR="00C62F4E">
        <w:rPr>
          <w:rFonts w:ascii="Arial" w:hAnsi="Arial" w:cs="Arial"/>
          <w:color w:val="000000"/>
        </w:rPr>
        <w:t>(</w:t>
      </w:r>
      <w:r w:rsidRPr="003A20A6">
        <w:rPr>
          <w:rFonts w:ascii="Arial" w:hAnsi="Arial" w:cs="Arial"/>
          <w:color w:val="000000"/>
        </w:rPr>
        <w:t>If proposing loaded hourly rates, clearly identify which cost components are included</w:t>
      </w:r>
      <w:r w:rsidR="00181C16" w:rsidRPr="003A20A6">
        <w:rPr>
          <w:rFonts w:ascii="Arial" w:hAnsi="Arial" w:cs="Arial"/>
          <w:color w:val="000000"/>
        </w:rPr>
        <w:t>. Loaded rates should only include fringe benefits and labor-associated overhead</w:t>
      </w:r>
      <w:r w:rsidR="00C62F4E">
        <w:rPr>
          <w:rFonts w:ascii="Arial" w:hAnsi="Arial" w:cs="Arial"/>
          <w:color w:val="000000"/>
        </w:rPr>
        <w:t>)</w:t>
      </w:r>
      <w:r w:rsidRPr="003A20A6">
        <w:rPr>
          <w:rFonts w:ascii="Arial" w:hAnsi="Arial" w:cs="Arial"/>
          <w:color w:val="000000"/>
        </w:rPr>
        <w:t>.</w:t>
      </w:r>
    </w:p>
    <w:p w14:paraId="20D399F3" w14:textId="11FEA4C4" w:rsidR="009C4984" w:rsidRPr="003A20A6" w:rsidRDefault="009C4984" w:rsidP="00B763ED">
      <w:pPr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A20A6">
        <w:rPr>
          <w:rFonts w:ascii="Arial" w:hAnsi="Arial" w:cs="Arial"/>
          <w:color w:val="000000"/>
        </w:rPr>
        <w:t>Other Direct Costs: Itemized and justified</w:t>
      </w:r>
      <w:r w:rsidR="00420750" w:rsidRPr="003A20A6">
        <w:rPr>
          <w:rFonts w:ascii="Arial" w:hAnsi="Arial" w:cs="Arial"/>
          <w:color w:val="000000"/>
        </w:rPr>
        <w:t>, including costs related to any subcontractors</w:t>
      </w:r>
      <w:r w:rsidRPr="003A20A6">
        <w:rPr>
          <w:rFonts w:ascii="Arial" w:hAnsi="Arial" w:cs="Arial"/>
          <w:color w:val="000000"/>
        </w:rPr>
        <w:t>.</w:t>
      </w:r>
    </w:p>
    <w:p w14:paraId="65B24C5F" w14:textId="41D1D3FD" w:rsidR="00684EB1" w:rsidRPr="00AE283B" w:rsidRDefault="009C4984" w:rsidP="00684EB1">
      <w:pPr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A20A6">
        <w:rPr>
          <w:rFonts w:ascii="Arial" w:hAnsi="Arial" w:cs="Arial"/>
          <w:color w:val="000000"/>
        </w:rPr>
        <w:t>Indirect Costs: Identified separately, including the indirect cost rate and the cost base</w:t>
      </w:r>
      <w:r w:rsidR="00181C16" w:rsidRPr="003A20A6">
        <w:rPr>
          <w:rFonts w:ascii="Arial" w:hAnsi="Arial" w:cs="Arial"/>
          <w:color w:val="000000"/>
        </w:rPr>
        <w:t>. (Indirect costs may not be embedded into labor rates</w:t>
      </w:r>
      <w:r w:rsidR="00B73C53">
        <w:rPr>
          <w:rFonts w:ascii="Arial" w:hAnsi="Arial" w:cs="Arial"/>
          <w:color w:val="000000"/>
        </w:rPr>
        <w:t xml:space="preserve"> and must not exceed </w:t>
      </w:r>
      <w:r w:rsidR="00802C46">
        <w:rPr>
          <w:rFonts w:ascii="Arial" w:hAnsi="Arial" w:cs="Arial"/>
          <w:color w:val="000000"/>
        </w:rPr>
        <w:t>1</w:t>
      </w:r>
      <w:r w:rsidR="00B73C53">
        <w:rPr>
          <w:rFonts w:ascii="Arial" w:hAnsi="Arial" w:cs="Arial"/>
          <w:color w:val="000000"/>
        </w:rPr>
        <w:t>5% of cost base</w:t>
      </w:r>
      <w:r w:rsidR="00181C16" w:rsidRPr="003A20A6">
        <w:rPr>
          <w:rFonts w:ascii="Arial" w:hAnsi="Arial" w:cs="Arial"/>
          <w:color w:val="000000"/>
        </w:rPr>
        <w:t>).</w:t>
      </w:r>
    </w:p>
    <w:p w14:paraId="492215EC" w14:textId="77777777" w:rsidR="00D111FB" w:rsidRPr="00D111FB" w:rsidRDefault="00D111FB" w:rsidP="00D111F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CDD37F4" w14:textId="77777777" w:rsidR="00682646" w:rsidRPr="00B763ED" w:rsidRDefault="00682646" w:rsidP="00F94BA4">
      <w:pPr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  <w:b/>
          <w:color w:val="000000"/>
          <w:u w:val="single"/>
        </w:rPr>
      </w:pPr>
      <w:r w:rsidRPr="00B763ED">
        <w:rPr>
          <w:rFonts w:ascii="Arial" w:hAnsi="Arial" w:cs="Arial"/>
          <w:b/>
          <w:color w:val="000000"/>
          <w:u w:val="single"/>
        </w:rPr>
        <w:t>Statement of Qualifications (SOQ)</w:t>
      </w:r>
    </w:p>
    <w:p w14:paraId="2DB87178" w14:textId="77777777" w:rsidR="00682646" w:rsidRDefault="00682646" w:rsidP="00682646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17E5DCAB" w14:textId="6FDE5CFB" w:rsidR="00682646" w:rsidRPr="00732C99" w:rsidRDefault="00EC627B" w:rsidP="0068264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Applications for this RF</w:t>
      </w:r>
      <w:r w:rsidR="00ED6A72">
        <w:rPr>
          <w:rFonts w:ascii="Arial" w:hAnsi="Arial" w:cs="Arial"/>
          <w:color w:val="000000"/>
        </w:rPr>
        <w:t>Q</w:t>
      </w:r>
      <w:r w:rsidR="00682646" w:rsidRPr="00732C99">
        <w:rPr>
          <w:rFonts w:ascii="Arial" w:hAnsi="Arial" w:cs="Arial"/>
          <w:color w:val="000000"/>
        </w:rPr>
        <w:t xml:space="preserve"> shall include the following statement </w:t>
      </w:r>
      <w:proofErr w:type="gramStart"/>
      <w:r w:rsidR="00682646" w:rsidRPr="00732C99">
        <w:rPr>
          <w:rFonts w:ascii="Arial" w:hAnsi="Arial" w:cs="Arial"/>
          <w:color w:val="000000"/>
        </w:rPr>
        <w:t>of</w:t>
      </w:r>
      <w:proofErr w:type="gramEnd"/>
      <w:r w:rsidR="00682646" w:rsidRPr="00732C99">
        <w:rPr>
          <w:rFonts w:ascii="Arial" w:hAnsi="Arial" w:cs="Arial"/>
          <w:color w:val="000000"/>
        </w:rPr>
        <w:t xml:space="preserve"> qualifications (SOQ) components and information:</w:t>
      </w:r>
    </w:p>
    <w:p w14:paraId="684F37F4" w14:textId="77777777" w:rsidR="00682646" w:rsidRPr="00732C99" w:rsidRDefault="00682646" w:rsidP="0068264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2226F72" w14:textId="77777777" w:rsidR="00682646" w:rsidRPr="00732C99" w:rsidRDefault="00682646" w:rsidP="00682646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 w:rsidRPr="00732C99">
        <w:rPr>
          <w:rFonts w:ascii="Arial" w:hAnsi="Arial" w:cs="Arial"/>
          <w:i/>
          <w:iCs/>
          <w:color w:val="000000"/>
        </w:rPr>
        <w:t>Professional Experience and References</w:t>
      </w:r>
    </w:p>
    <w:p w14:paraId="20FA2686" w14:textId="66D67810" w:rsidR="000F1E06" w:rsidRDefault="00682646" w:rsidP="00682646">
      <w:pPr>
        <w:numPr>
          <w:ilvl w:val="0"/>
          <w:numId w:val="40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32C99">
        <w:rPr>
          <w:rFonts w:ascii="Arial" w:hAnsi="Arial" w:cs="Arial"/>
          <w:color w:val="000000"/>
        </w:rPr>
        <w:t>The applicant's professional experience in performing specific tasks within the scope of work</w:t>
      </w:r>
      <w:r w:rsidR="00AB5FAC">
        <w:rPr>
          <w:rFonts w:ascii="Arial" w:hAnsi="Arial" w:cs="Arial"/>
          <w:color w:val="000000"/>
        </w:rPr>
        <w:t>.</w:t>
      </w:r>
    </w:p>
    <w:p w14:paraId="3E1A4028" w14:textId="4DC753A9" w:rsidR="00682646" w:rsidRPr="00F25BEF" w:rsidRDefault="000F1E06" w:rsidP="003A13AA">
      <w:pPr>
        <w:numPr>
          <w:ilvl w:val="0"/>
          <w:numId w:val="40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 </w:t>
      </w:r>
      <w:r w:rsidR="00682646" w:rsidRPr="00F25BEF">
        <w:rPr>
          <w:rFonts w:ascii="Arial" w:hAnsi="Arial" w:cs="Arial"/>
        </w:rPr>
        <w:t xml:space="preserve">description of professional experience and background of the </w:t>
      </w:r>
      <w:r w:rsidR="00A622F1" w:rsidRPr="00F25BEF">
        <w:rPr>
          <w:rFonts w:ascii="Arial" w:hAnsi="Arial" w:cs="Arial"/>
        </w:rPr>
        <w:t>contractor</w:t>
      </w:r>
      <w:r w:rsidR="00682646" w:rsidRPr="00F25BEF">
        <w:rPr>
          <w:rFonts w:ascii="Arial" w:hAnsi="Arial" w:cs="Arial"/>
        </w:rPr>
        <w:t xml:space="preserve"> in relation to </w:t>
      </w:r>
      <w:r w:rsidR="00ED6A72" w:rsidRPr="00F25BEF">
        <w:rPr>
          <w:rFonts w:ascii="Arial" w:hAnsi="Arial" w:cs="Arial"/>
        </w:rPr>
        <w:t xml:space="preserve">surface </w:t>
      </w:r>
      <w:r w:rsidR="00682646" w:rsidRPr="00F25BEF">
        <w:rPr>
          <w:rFonts w:ascii="Arial" w:hAnsi="Arial" w:cs="Arial"/>
        </w:rPr>
        <w:t>water quality</w:t>
      </w:r>
      <w:r w:rsidR="00ED6A72" w:rsidRPr="00F25BEF">
        <w:rPr>
          <w:rFonts w:ascii="Arial" w:hAnsi="Arial" w:cs="Arial"/>
        </w:rPr>
        <w:t xml:space="preserve"> data</w:t>
      </w:r>
      <w:r w:rsidR="003A13AA" w:rsidRPr="00F25BEF">
        <w:rPr>
          <w:rFonts w:ascii="Arial" w:hAnsi="Arial" w:cs="Arial"/>
        </w:rPr>
        <w:t xml:space="preserve"> or other environmental datasets.</w:t>
      </w:r>
    </w:p>
    <w:p w14:paraId="350FE927" w14:textId="5D09C461" w:rsidR="00A622F1" w:rsidRPr="00F25BEF" w:rsidRDefault="00A622F1" w:rsidP="00682646">
      <w:pPr>
        <w:numPr>
          <w:ilvl w:val="0"/>
          <w:numId w:val="40"/>
        </w:numPr>
        <w:autoSpaceDE w:val="0"/>
        <w:autoSpaceDN w:val="0"/>
        <w:adjustRightInd w:val="0"/>
        <w:rPr>
          <w:rFonts w:ascii="Arial" w:hAnsi="Arial" w:cs="Arial"/>
        </w:rPr>
      </w:pPr>
      <w:r w:rsidRPr="00F25BEF">
        <w:rPr>
          <w:rFonts w:ascii="Arial" w:hAnsi="Arial" w:cs="Arial"/>
        </w:rPr>
        <w:t>Experience with R and specific R packages.</w:t>
      </w:r>
      <w:r w:rsidR="000F1E06" w:rsidRPr="00F25BEF">
        <w:rPr>
          <w:rFonts w:ascii="Arial" w:hAnsi="Arial" w:cs="Arial"/>
        </w:rPr>
        <w:t xml:space="preserve"> Experience using R and</w:t>
      </w:r>
      <w:r w:rsidR="00633866" w:rsidRPr="00F25BEF">
        <w:rPr>
          <w:rFonts w:ascii="Arial" w:hAnsi="Arial" w:cs="Arial"/>
        </w:rPr>
        <w:t xml:space="preserve"> working with</w:t>
      </w:r>
      <w:r w:rsidR="000F1E06" w:rsidRPr="00F25BEF">
        <w:rPr>
          <w:rFonts w:ascii="Arial" w:hAnsi="Arial" w:cs="Arial"/>
        </w:rPr>
        <w:t xml:space="preserve"> R packages</w:t>
      </w:r>
      <w:r w:rsidR="007A4D97" w:rsidRPr="00F25BEF">
        <w:rPr>
          <w:rFonts w:ascii="Arial" w:hAnsi="Arial" w:cs="Arial"/>
        </w:rPr>
        <w:t xml:space="preserve"> related to change point and trend analyses </w:t>
      </w:r>
      <w:r w:rsidR="000F1E06" w:rsidRPr="00F25BEF">
        <w:rPr>
          <w:rFonts w:ascii="Arial" w:hAnsi="Arial" w:cs="Arial"/>
        </w:rPr>
        <w:t xml:space="preserve">including </w:t>
      </w:r>
      <w:proofErr w:type="spellStart"/>
      <w:r w:rsidR="000F1E06" w:rsidRPr="00F25BEF">
        <w:rPr>
          <w:rFonts w:ascii="Arial" w:hAnsi="Arial" w:cs="Arial"/>
        </w:rPr>
        <w:t>strucchange</w:t>
      </w:r>
      <w:proofErr w:type="spellEnd"/>
      <w:r w:rsidR="007A4D97" w:rsidRPr="00F25BEF">
        <w:rPr>
          <w:rFonts w:ascii="Arial" w:hAnsi="Arial" w:cs="Arial"/>
        </w:rPr>
        <w:t>.</w:t>
      </w:r>
    </w:p>
    <w:p w14:paraId="482D21B2" w14:textId="72E90A58" w:rsidR="003A13AA" w:rsidRDefault="00AB5FAC" w:rsidP="00682646">
      <w:pPr>
        <w:numPr>
          <w:ilvl w:val="0"/>
          <w:numId w:val="40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D</w:t>
      </w:r>
      <w:r w:rsidR="003A13AA" w:rsidRPr="00F25BEF">
        <w:rPr>
          <w:rFonts w:ascii="Arial" w:hAnsi="Arial" w:cs="Arial"/>
        </w:rPr>
        <w:t xml:space="preserve">etails of any current or </w:t>
      </w:r>
      <w:r w:rsidR="003A13AA" w:rsidRPr="00732C99">
        <w:rPr>
          <w:rFonts w:ascii="Arial" w:hAnsi="Arial" w:cs="Arial"/>
          <w:color w:val="000000"/>
        </w:rPr>
        <w:t>previous efforts in the Central Coast Region relevant to the scope of work.</w:t>
      </w:r>
    </w:p>
    <w:p w14:paraId="5BAD8931" w14:textId="77777777" w:rsidR="00682646" w:rsidRDefault="00682646" w:rsidP="0068264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B74FE6F" w14:textId="77777777" w:rsidR="00682646" w:rsidRPr="00732C99" w:rsidRDefault="00682646" w:rsidP="00682646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 w:rsidRPr="00732C99">
        <w:rPr>
          <w:rFonts w:ascii="Arial" w:hAnsi="Arial" w:cs="Arial"/>
          <w:i/>
          <w:iCs/>
          <w:color w:val="000000"/>
        </w:rPr>
        <w:t>Personnel and Expertise</w:t>
      </w:r>
    </w:p>
    <w:p w14:paraId="508378EF" w14:textId="2B94B199" w:rsidR="00420750" w:rsidRDefault="00682646" w:rsidP="00682646">
      <w:pPr>
        <w:numPr>
          <w:ilvl w:val="0"/>
          <w:numId w:val="40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32C99">
        <w:rPr>
          <w:rFonts w:ascii="Arial" w:hAnsi="Arial" w:cs="Arial"/>
          <w:color w:val="000000"/>
        </w:rPr>
        <w:t xml:space="preserve">A list of proposed personnel to be assigned to the project. The list should </w:t>
      </w:r>
      <w:r w:rsidR="00AB5FAC">
        <w:rPr>
          <w:rFonts w:ascii="Arial" w:hAnsi="Arial" w:cs="Arial"/>
          <w:color w:val="000000"/>
        </w:rPr>
        <w:t>briefly describe</w:t>
      </w:r>
      <w:r w:rsidR="00AB5FAC" w:rsidRPr="00732C99">
        <w:rPr>
          <w:rFonts w:ascii="Arial" w:hAnsi="Arial" w:cs="Arial"/>
          <w:color w:val="000000"/>
        </w:rPr>
        <w:t xml:space="preserve"> </w:t>
      </w:r>
      <w:r w:rsidRPr="00732C99">
        <w:rPr>
          <w:rFonts w:ascii="Arial" w:hAnsi="Arial" w:cs="Arial"/>
          <w:color w:val="000000"/>
        </w:rPr>
        <w:t xml:space="preserve">each person's professional experience and qualifications. </w:t>
      </w:r>
    </w:p>
    <w:p w14:paraId="4251B5CD" w14:textId="1DDF3BE1" w:rsidR="00682646" w:rsidRPr="003A20A6" w:rsidRDefault="00420750" w:rsidP="00682646">
      <w:pPr>
        <w:numPr>
          <w:ilvl w:val="0"/>
          <w:numId w:val="40"/>
        </w:numPr>
        <w:autoSpaceDE w:val="0"/>
        <w:autoSpaceDN w:val="0"/>
        <w:adjustRightInd w:val="0"/>
        <w:rPr>
          <w:rFonts w:ascii="Arial" w:hAnsi="Arial" w:cs="Arial"/>
        </w:rPr>
      </w:pPr>
      <w:r w:rsidRPr="003A20A6">
        <w:rPr>
          <w:rFonts w:ascii="Arial" w:hAnsi="Arial" w:cs="Arial"/>
        </w:rPr>
        <w:t xml:space="preserve">If </w:t>
      </w:r>
      <w:r w:rsidR="00902C95">
        <w:rPr>
          <w:rFonts w:ascii="Arial" w:hAnsi="Arial" w:cs="Arial"/>
        </w:rPr>
        <w:t>the</w:t>
      </w:r>
      <w:r w:rsidR="003A20A6">
        <w:rPr>
          <w:rFonts w:ascii="Arial" w:hAnsi="Arial" w:cs="Arial"/>
        </w:rPr>
        <w:t xml:space="preserve"> </w:t>
      </w:r>
      <w:r w:rsidRPr="003A20A6">
        <w:rPr>
          <w:rFonts w:ascii="Arial" w:hAnsi="Arial" w:cs="Arial"/>
        </w:rPr>
        <w:t xml:space="preserve">potential contractor </w:t>
      </w:r>
      <w:r w:rsidR="00AB5FAC">
        <w:rPr>
          <w:rFonts w:ascii="Arial" w:hAnsi="Arial" w:cs="Arial"/>
        </w:rPr>
        <w:t>plans to contract out portions of the work</w:t>
      </w:r>
      <w:r w:rsidRPr="003A20A6">
        <w:rPr>
          <w:rFonts w:ascii="Arial" w:hAnsi="Arial" w:cs="Arial"/>
        </w:rPr>
        <w:t xml:space="preserve">, include </w:t>
      </w:r>
      <w:r w:rsidR="009432B3" w:rsidRPr="003A20A6">
        <w:rPr>
          <w:rFonts w:ascii="Arial" w:hAnsi="Arial" w:cs="Arial"/>
        </w:rPr>
        <w:t xml:space="preserve">a </w:t>
      </w:r>
      <w:r w:rsidR="00682646" w:rsidRPr="003A20A6">
        <w:rPr>
          <w:rFonts w:ascii="Arial" w:hAnsi="Arial" w:cs="Arial"/>
        </w:rPr>
        <w:t xml:space="preserve">description of professional experience and background of any </w:t>
      </w:r>
      <w:r w:rsidRPr="003A20A6">
        <w:rPr>
          <w:rFonts w:ascii="Arial" w:hAnsi="Arial" w:cs="Arial"/>
        </w:rPr>
        <w:t xml:space="preserve">proposed </w:t>
      </w:r>
      <w:r w:rsidR="00682646" w:rsidRPr="003A20A6">
        <w:rPr>
          <w:rFonts w:ascii="Arial" w:hAnsi="Arial" w:cs="Arial"/>
        </w:rPr>
        <w:t>subcontractors</w:t>
      </w:r>
      <w:r w:rsidR="002B4B87" w:rsidRPr="003A20A6">
        <w:rPr>
          <w:rFonts w:ascii="Arial" w:hAnsi="Arial" w:cs="Arial"/>
        </w:rPr>
        <w:t xml:space="preserve"> and identify which aspects of the project they will be conducting</w:t>
      </w:r>
      <w:r w:rsidR="00682646" w:rsidRPr="003A20A6">
        <w:rPr>
          <w:rFonts w:ascii="Arial" w:hAnsi="Arial" w:cs="Arial"/>
        </w:rPr>
        <w:t>.</w:t>
      </w:r>
    </w:p>
    <w:p w14:paraId="6052C1E4" w14:textId="70CC520D" w:rsidR="00682646" w:rsidRPr="00732C99" w:rsidRDefault="00682646" w:rsidP="00682646">
      <w:pPr>
        <w:numPr>
          <w:ilvl w:val="0"/>
          <w:numId w:val="40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32C99">
        <w:rPr>
          <w:rFonts w:ascii="Arial" w:hAnsi="Arial" w:cs="Arial"/>
          <w:color w:val="000000"/>
        </w:rPr>
        <w:t xml:space="preserve">A description of any other </w:t>
      </w:r>
      <w:r w:rsidR="00AB5FAC">
        <w:rPr>
          <w:rFonts w:ascii="Arial" w:hAnsi="Arial" w:cs="Arial"/>
          <w:color w:val="000000"/>
        </w:rPr>
        <w:t xml:space="preserve">relevant </w:t>
      </w:r>
      <w:r w:rsidRPr="00732C99">
        <w:rPr>
          <w:rFonts w:ascii="Arial" w:hAnsi="Arial" w:cs="Arial"/>
          <w:color w:val="000000"/>
        </w:rPr>
        <w:t xml:space="preserve">background, training, skill, or experience </w:t>
      </w:r>
      <w:r w:rsidR="00AB5FAC">
        <w:rPr>
          <w:rFonts w:ascii="Arial" w:hAnsi="Arial" w:cs="Arial"/>
          <w:color w:val="000000"/>
        </w:rPr>
        <w:t xml:space="preserve">of </w:t>
      </w:r>
      <w:r w:rsidRPr="00732C99">
        <w:rPr>
          <w:rFonts w:ascii="Arial" w:hAnsi="Arial" w:cs="Arial"/>
          <w:color w:val="000000"/>
        </w:rPr>
        <w:t>the organization and/or personnel assigned to the project.</w:t>
      </w:r>
    </w:p>
    <w:p w14:paraId="61E524F6" w14:textId="77777777" w:rsidR="00682646" w:rsidRDefault="00682646" w:rsidP="0068264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8F82394" w14:textId="3FECB83E" w:rsidR="0013532E" w:rsidRPr="00D7510C" w:rsidRDefault="00B763ED" w:rsidP="00D7510C">
      <w:pPr>
        <w:numPr>
          <w:ilvl w:val="0"/>
          <w:numId w:val="36"/>
        </w:numPr>
        <w:autoSpaceDE w:val="0"/>
        <w:autoSpaceDN w:val="0"/>
        <w:adjustRightInd w:val="0"/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u w:val="single"/>
        </w:rPr>
        <w:t xml:space="preserve">Resumes of the Statistician and Additional </w:t>
      </w:r>
      <w:r w:rsidRPr="003A20A6">
        <w:rPr>
          <w:rFonts w:ascii="Arial" w:hAnsi="Arial" w:cs="Arial"/>
          <w:b/>
          <w:u w:val="single"/>
        </w:rPr>
        <w:t>Personnel</w:t>
      </w:r>
      <w:r w:rsidR="00420750" w:rsidRPr="003A20A6">
        <w:rPr>
          <w:rFonts w:ascii="Arial" w:hAnsi="Arial" w:cs="Arial"/>
          <w:b/>
          <w:u w:val="single"/>
        </w:rPr>
        <w:t>, includin</w:t>
      </w:r>
      <w:r w:rsidR="003A20A6">
        <w:rPr>
          <w:rFonts w:ascii="Arial" w:hAnsi="Arial" w:cs="Arial"/>
          <w:b/>
          <w:u w:val="single"/>
        </w:rPr>
        <w:t>g</w:t>
      </w:r>
      <w:r w:rsidR="00420750" w:rsidRPr="003A20A6">
        <w:rPr>
          <w:rFonts w:ascii="Arial" w:hAnsi="Arial" w:cs="Arial"/>
          <w:b/>
          <w:u w:val="single"/>
        </w:rPr>
        <w:t xml:space="preserve"> Subcontractors</w:t>
      </w:r>
    </w:p>
    <w:p w14:paraId="5279BAB5" w14:textId="02E2FF67" w:rsidR="00F914AB" w:rsidRPr="00AD52F9" w:rsidRDefault="00B763ED" w:rsidP="00D7510C">
      <w:pPr>
        <w:numPr>
          <w:ilvl w:val="0"/>
          <w:numId w:val="36"/>
        </w:numPr>
        <w:autoSpaceDE w:val="0"/>
        <w:autoSpaceDN w:val="0"/>
        <w:adjustRightInd w:val="0"/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u w:val="single"/>
        </w:rPr>
        <w:t>References</w:t>
      </w:r>
    </w:p>
    <w:p w14:paraId="22FC98B5" w14:textId="00D51755" w:rsidR="005F3374" w:rsidRPr="00AD52F9" w:rsidRDefault="004B23D0" w:rsidP="00D7510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At least two references</w:t>
      </w:r>
      <w:r w:rsidR="00F914AB" w:rsidRPr="00AD52F9">
        <w:rPr>
          <w:rFonts w:ascii="Arial" w:hAnsi="Arial" w:cs="Arial"/>
          <w:color w:val="000000"/>
        </w:rPr>
        <w:t xml:space="preserve">, </w:t>
      </w:r>
      <w:r w:rsidR="00085462" w:rsidRPr="00AD52F9">
        <w:rPr>
          <w:rFonts w:ascii="Arial" w:hAnsi="Arial" w:cs="Arial"/>
          <w:color w:val="000000"/>
        </w:rPr>
        <w:t>with contact information</w:t>
      </w:r>
      <w:r w:rsidR="005F3374" w:rsidRPr="00AD52F9">
        <w:rPr>
          <w:rFonts w:ascii="Arial" w:hAnsi="Arial" w:cs="Arial"/>
          <w:color w:val="000000"/>
        </w:rPr>
        <w:t xml:space="preserve"> </w:t>
      </w:r>
      <w:r w:rsidR="00085462" w:rsidRPr="00AD52F9">
        <w:rPr>
          <w:rFonts w:ascii="Arial" w:hAnsi="Arial" w:cs="Arial"/>
          <w:color w:val="000000"/>
        </w:rPr>
        <w:t>and</w:t>
      </w:r>
      <w:r w:rsidR="005F3374" w:rsidRPr="00AD52F9">
        <w:rPr>
          <w:rFonts w:ascii="Arial" w:hAnsi="Arial" w:cs="Arial"/>
          <w:color w:val="000000"/>
        </w:rPr>
        <w:t xml:space="preserve"> </w:t>
      </w:r>
      <w:r w:rsidR="00E0046F" w:rsidRPr="00AD52F9">
        <w:rPr>
          <w:rFonts w:ascii="Arial" w:hAnsi="Arial" w:cs="Arial"/>
          <w:color w:val="000000"/>
        </w:rPr>
        <w:t xml:space="preserve">description of </w:t>
      </w:r>
      <w:r w:rsidR="00085462" w:rsidRPr="00AD52F9">
        <w:rPr>
          <w:rFonts w:ascii="Arial" w:hAnsi="Arial" w:cs="Arial"/>
          <w:color w:val="000000"/>
        </w:rPr>
        <w:t xml:space="preserve">professional </w:t>
      </w:r>
      <w:proofErr w:type="gramStart"/>
      <w:r w:rsidR="00085462" w:rsidRPr="00AD52F9">
        <w:rPr>
          <w:rFonts w:ascii="Arial" w:hAnsi="Arial" w:cs="Arial"/>
          <w:color w:val="000000"/>
        </w:rPr>
        <w:t>relationship</w:t>
      </w:r>
      <w:proofErr w:type="gramEnd"/>
      <w:r w:rsidR="00085462" w:rsidRPr="00AD52F9">
        <w:rPr>
          <w:rFonts w:ascii="Arial" w:hAnsi="Arial" w:cs="Arial"/>
          <w:color w:val="000000"/>
        </w:rPr>
        <w:t xml:space="preserve"> to </w:t>
      </w:r>
      <w:proofErr w:type="gramStart"/>
      <w:r w:rsidR="00A622F1">
        <w:rPr>
          <w:rFonts w:ascii="Arial" w:hAnsi="Arial" w:cs="Arial"/>
          <w:color w:val="000000"/>
        </w:rPr>
        <w:t>contractor</w:t>
      </w:r>
      <w:proofErr w:type="gramEnd"/>
      <w:r w:rsidR="00F914AB" w:rsidRPr="00AD52F9">
        <w:rPr>
          <w:rFonts w:ascii="Arial" w:hAnsi="Arial" w:cs="Arial"/>
          <w:color w:val="000000"/>
        </w:rPr>
        <w:t>.</w:t>
      </w:r>
      <w:r w:rsidR="005F3374" w:rsidRPr="00AD52F9">
        <w:rPr>
          <w:rFonts w:ascii="Arial" w:hAnsi="Arial" w:cs="Arial"/>
          <w:color w:val="000000"/>
        </w:rPr>
        <w:t xml:space="preserve"> </w:t>
      </w:r>
    </w:p>
    <w:p w14:paraId="4F7B2142" w14:textId="77777777" w:rsidR="008E6931" w:rsidRDefault="008E6931" w:rsidP="00A6694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</w:rPr>
      </w:pPr>
    </w:p>
    <w:p w14:paraId="41B7C215" w14:textId="72796D54" w:rsidR="00F51ED9" w:rsidRPr="00D7510C" w:rsidRDefault="00D7510C" w:rsidP="00A6694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III. </w:t>
      </w:r>
      <w:r w:rsidR="00F51ED9" w:rsidRPr="00D7510C">
        <w:rPr>
          <w:rFonts w:ascii="Arial" w:hAnsi="Arial" w:cs="Arial"/>
          <w:b/>
          <w:bCs/>
          <w:color w:val="000000"/>
        </w:rPr>
        <w:t>SELECTION AND ADMINISTRATIVE PROCESS</w:t>
      </w:r>
    </w:p>
    <w:p w14:paraId="419D890E" w14:textId="67A9E0F2" w:rsidR="00F51ED9" w:rsidRPr="00AD52F9" w:rsidRDefault="00F51ED9" w:rsidP="00A669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D52F9">
        <w:rPr>
          <w:rFonts w:ascii="Arial" w:hAnsi="Arial" w:cs="Arial"/>
          <w:color w:val="000000"/>
        </w:rPr>
        <w:t xml:space="preserve">The </w:t>
      </w:r>
      <w:r w:rsidR="00B46749">
        <w:rPr>
          <w:rFonts w:ascii="Arial" w:hAnsi="Arial" w:cs="Arial"/>
          <w:color w:val="000000"/>
        </w:rPr>
        <w:t>contractor</w:t>
      </w:r>
      <w:r w:rsidR="00B46749" w:rsidRPr="00AD52F9">
        <w:rPr>
          <w:rFonts w:ascii="Arial" w:hAnsi="Arial" w:cs="Arial"/>
          <w:color w:val="000000"/>
        </w:rPr>
        <w:t xml:space="preserve"> </w:t>
      </w:r>
      <w:r w:rsidRPr="00AD52F9">
        <w:rPr>
          <w:rFonts w:ascii="Arial" w:hAnsi="Arial" w:cs="Arial"/>
          <w:color w:val="000000"/>
        </w:rPr>
        <w:t xml:space="preserve">will be selected on the basis </w:t>
      </w:r>
      <w:r w:rsidR="00F914AB" w:rsidRPr="00AD52F9">
        <w:rPr>
          <w:rFonts w:ascii="Arial" w:hAnsi="Arial" w:cs="Arial"/>
          <w:color w:val="000000"/>
        </w:rPr>
        <w:t>of written responses to this RF</w:t>
      </w:r>
      <w:r w:rsidR="00A15F7E">
        <w:rPr>
          <w:rFonts w:ascii="Arial" w:hAnsi="Arial" w:cs="Arial"/>
          <w:color w:val="000000"/>
        </w:rPr>
        <w:t>Q</w:t>
      </w:r>
      <w:r w:rsidR="00216B48" w:rsidRPr="00AD52F9">
        <w:rPr>
          <w:rFonts w:ascii="Arial" w:hAnsi="Arial" w:cs="Arial"/>
          <w:color w:val="000000"/>
        </w:rPr>
        <w:t xml:space="preserve">. </w:t>
      </w:r>
      <w:r w:rsidRPr="00AD52F9">
        <w:rPr>
          <w:rFonts w:ascii="Arial" w:hAnsi="Arial" w:cs="Arial"/>
          <w:color w:val="000000"/>
        </w:rPr>
        <w:t xml:space="preserve">Submittals will be evaluated based upon the </w:t>
      </w:r>
      <w:r w:rsidR="0026347B" w:rsidRPr="00AD52F9">
        <w:rPr>
          <w:rFonts w:ascii="Arial" w:hAnsi="Arial" w:cs="Arial"/>
          <w:color w:val="000000"/>
        </w:rPr>
        <w:t xml:space="preserve">completeness and depth of the </w:t>
      </w:r>
      <w:r w:rsidRPr="00AD52F9">
        <w:rPr>
          <w:rFonts w:ascii="Arial" w:hAnsi="Arial" w:cs="Arial"/>
          <w:color w:val="000000"/>
        </w:rPr>
        <w:t xml:space="preserve">information </w:t>
      </w:r>
      <w:r w:rsidR="00B16234" w:rsidRPr="00AD52F9">
        <w:rPr>
          <w:rFonts w:ascii="Arial" w:hAnsi="Arial" w:cs="Arial"/>
          <w:color w:val="000000"/>
        </w:rPr>
        <w:t>requested above under</w:t>
      </w:r>
      <w:r w:rsidRPr="00AD52F9">
        <w:rPr>
          <w:rFonts w:ascii="Arial" w:hAnsi="Arial" w:cs="Arial"/>
          <w:color w:val="000000"/>
        </w:rPr>
        <w:t xml:space="preserve"> </w:t>
      </w:r>
      <w:r w:rsidR="0026347B" w:rsidRPr="00AD52F9">
        <w:rPr>
          <w:rFonts w:ascii="Arial" w:hAnsi="Arial" w:cs="Arial"/>
          <w:color w:val="000000"/>
        </w:rPr>
        <w:t xml:space="preserve">“Minimum </w:t>
      </w:r>
      <w:r w:rsidR="00991C59">
        <w:rPr>
          <w:rFonts w:ascii="Arial" w:hAnsi="Arial" w:cs="Arial"/>
          <w:color w:val="000000"/>
        </w:rPr>
        <w:t>Quote</w:t>
      </w:r>
      <w:r w:rsidR="00991C59" w:rsidRPr="00AD52F9">
        <w:rPr>
          <w:rFonts w:ascii="Arial" w:hAnsi="Arial" w:cs="Arial"/>
          <w:color w:val="000000"/>
        </w:rPr>
        <w:t xml:space="preserve"> </w:t>
      </w:r>
      <w:r w:rsidR="0026347B" w:rsidRPr="00AD52F9">
        <w:rPr>
          <w:rFonts w:ascii="Arial" w:hAnsi="Arial" w:cs="Arial"/>
          <w:color w:val="000000"/>
        </w:rPr>
        <w:t>Submittal Requirements</w:t>
      </w:r>
      <w:r w:rsidR="00B16234" w:rsidRPr="00AD52F9">
        <w:rPr>
          <w:rFonts w:ascii="Arial" w:hAnsi="Arial" w:cs="Arial"/>
          <w:color w:val="000000"/>
        </w:rPr>
        <w:t>.</w:t>
      </w:r>
      <w:r w:rsidR="0026347B" w:rsidRPr="00AD52F9">
        <w:rPr>
          <w:rFonts w:ascii="Arial" w:hAnsi="Arial" w:cs="Arial"/>
          <w:color w:val="000000"/>
        </w:rPr>
        <w:t>”</w:t>
      </w:r>
      <w:r w:rsidR="00216B48" w:rsidRPr="00AD52F9">
        <w:rPr>
          <w:rFonts w:ascii="Arial" w:hAnsi="Arial" w:cs="Arial"/>
          <w:color w:val="000000"/>
        </w:rPr>
        <w:t xml:space="preserve"> Su</w:t>
      </w:r>
      <w:r w:rsidR="00F914AB" w:rsidRPr="00AD52F9">
        <w:rPr>
          <w:rFonts w:ascii="Arial" w:hAnsi="Arial" w:cs="Arial"/>
          <w:color w:val="000000"/>
        </w:rPr>
        <w:t xml:space="preserve">bmittals will also be evaluated based on the proposed budget relative to the proposed scope of work, as well as </w:t>
      </w:r>
      <w:r w:rsidR="00216B48" w:rsidRPr="00AD52F9">
        <w:rPr>
          <w:rFonts w:ascii="Arial" w:hAnsi="Arial" w:cs="Arial"/>
          <w:color w:val="000000"/>
        </w:rPr>
        <w:t xml:space="preserve">based on prospective </w:t>
      </w:r>
      <w:r w:rsidR="00B46749">
        <w:rPr>
          <w:rFonts w:ascii="Arial" w:hAnsi="Arial" w:cs="Arial"/>
          <w:color w:val="000000"/>
        </w:rPr>
        <w:t>contractor</w:t>
      </w:r>
      <w:r w:rsidR="00B46749" w:rsidRPr="00AD52F9">
        <w:rPr>
          <w:rFonts w:ascii="Arial" w:hAnsi="Arial" w:cs="Arial"/>
          <w:color w:val="000000"/>
        </w:rPr>
        <w:t xml:space="preserve"> </w:t>
      </w:r>
      <w:r w:rsidR="00216B48" w:rsidRPr="00AD52F9">
        <w:rPr>
          <w:rFonts w:ascii="Arial" w:hAnsi="Arial" w:cs="Arial"/>
          <w:color w:val="000000"/>
        </w:rPr>
        <w:t>reliability as follows:</w:t>
      </w:r>
    </w:p>
    <w:p w14:paraId="539FA75D" w14:textId="2CEE4BEA" w:rsidR="007D18F8" w:rsidRPr="00AD52F9" w:rsidRDefault="007D18F8" w:rsidP="00F914AB">
      <w:pPr>
        <w:numPr>
          <w:ilvl w:val="0"/>
          <w:numId w:val="4"/>
        </w:numPr>
        <w:tabs>
          <w:tab w:val="clear" w:pos="900"/>
        </w:tabs>
        <w:autoSpaceDE w:val="0"/>
        <w:autoSpaceDN w:val="0"/>
        <w:adjustRightInd w:val="0"/>
        <w:ind w:left="720"/>
        <w:rPr>
          <w:rFonts w:ascii="Arial" w:hAnsi="Arial" w:cs="Arial"/>
          <w:color w:val="000000"/>
        </w:rPr>
      </w:pPr>
      <w:r w:rsidRPr="00AD52F9">
        <w:rPr>
          <w:rFonts w:ascii="Arial" w:hAnsi="Arial" w:cs="Arial"/>
          <w:color w:val="000000"/>
        </w:rPr>
        <w:t>Quali</w:t>
      </w:r>
      <w:r w:rsidR="009535BB" w:rsidRPr="00AD52F9">
        <w:rPr>
          <w:rFonts w:ascii="Arial" w:hAnsi="Arial" w:cs="Arial"/>
          <w:color w:val="000000"/>
        </w:rPr>
        <w:t>ty and relevance of completed and</w:t>
      </w:r>
      <w:r w:rsidRPr="00AD52F9">
        <w:rPr>
          <w:rFonts w:ascii="Arial" w:hAnsi="Arial" w:cs="Arial"/>
          <w:color w:val="000000"/>
        </w:rPr>
        <w:t xml:space="preserve"> ongoing work</w:t>
      </w:r>
    </w:p>
    <w:p w14:paraId="1BFFE5A4" w14:textId="5A963AED" w:rsidR="005F3374" w:rsidRPr="00AD52F9" w:rsidRDefault="00F914AB" w:rsidP="00F914AB">
      <w:pPr>
        <w:numPr>
          <w:ilvl w:val="0"/>
          <w:numId w:val="4"/>
        </w:numPr>
        <w:tabs>
          <w:tab w:val="clear" w:pos="900"/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color w:val="000000"/>
        </w:rPr>
      </w:pPr>
      <w:r w:rsidRPr="00AD52F9">
        <w:rPr>
          <w:rFonts w:ascii="Arial" w:hAnsi="Arial" w:cs="Arial"/>
          <w:color w:val="000000"/>
        </w:rPr>
        <w:t xml:space="preserve">Letters of Support and </w:t>
      </w:r>
      <w:r w:rsidR="005F3374" w:rsidRPr="00AD52F9">
        <w:rPr>
          <w:rFonts w:ascii="Arial" w:hAnsi="Arial" w:cs="Arial"/>
          <w:color w:val="000000"/>
        </w:rPr>
        <w:t>Reference</w:t>
      </w:r>
      <w:r w:rsidRPr="00AD52F9">
        <w:rPr>
          <w:rFonts w:ascii="Arial" w:hAnsi="Arial" w:cs="Arial"/>
          <w:color w:val="000000"/>
        </w:rPr>
        <w:t>s</w:t>
      </w:r>
    </w:p>
    <w:p w14:paraId="4513AC41" w14:textId="77777777" w:rsidR="00B90428" w:rsidRDefault="00B90428" w:rsidP="00A6694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EC41ED8" w14:textId="77777777" w:rsidR="00B90428" w:rsidRPr="00292E5F" w:rsidRDefault="00B90428" w:rsidP="00A669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92E5F">
        <w:rPr>
          <w:rFonts w:ascii="Arial" w:hAnsi="Arial" w:cs="Arial"/>
          <w:color w:val="000000"/>
        </w:rPr>
        <w:t>Attachments</w:t>
      </w:r>
    </w:p>
    <w:p w14:paraId="64E00727" w14:textId="77777777" w:rsidR="00B90428" w:rsidRPr="00292E5F" w:rsidRDefault="00B90428" w:rsidP="00B90428">
      <w:pPr>
        <w:numPr>
          <w:ilvl w:val="0"/>
          <w:numId w:val="42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92E5F">
        <w:rPr>
          <w:rFonts w:ascii="Arial" w:hAnsi="Arial" w:cs="Arial"/>
          <w:color w:val="000000"/>
        </w:rPr>
        <w:t>Scope of Work</w:t>
      </w:r>
    </w:p>
    <w:p w14:paraId="017F5656" w14:textId="77777777" w:rsidR="00B90428" w:rsidRPr="00292E5F" w:rsidRDefault="004911F7" w:rsidP="00B90428">
      <w:pPr>
        <w:numPr>
          <w:ilvl w:val="0"/>
          <w:numId w:val="42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92E5F">
        <w:rPr>
          <w:rFonts w:ascii="Arial" w:hAnsi="Arial" w:cs="Arial"/>
          <w:color w:val="000000"/>
        </w:rPr>
        <w:t>Budget Sheet</w:t>
      </w:r>
    </w:p>
    <w:sectPr w:rsidR="00B90428" w:rsidRPr="00292E5F" w:rsidSect="00CE4ED3">
      <w:headerReference w:type="default" r:id="rId11"/>
      <w:footerReference w:type="default" r:id="rId12"/>
      <w:headerReference w:type="first" r:id="rId13"/>
      <w:pgSz w:w="12240" w:h="15840" w:code="1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8D3A6" w14:textId="77777777" w:rsidR="00DE597F" w:rsidRDefault="00DE597F">
      <w:r>
        <w:separator/>
      </w:r>
    </w:p>
  </w:endnote>
  <w:endnote w:type="continuationSeparator" w:id="0">
    <w:p w14:paraId="216F602D" w14:textId="77777777" w:rsidR="00DE597F" w:rsidRDefault="00DE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B134" w14:textId="77777777" w:rsidR="000F049F" w:rsidRDefault="000F049F" w:rsidP="00A6694D">
    <w:pPr>
      <w:pStyle w:val="Footer"/>
      <w:jc w:val="center"/>
      <w:rPr>
        <w:rFonts w:ascii="Arial" w:hAnsi="Arial" w:cs="Arial"/>
      </w:rPr>
    </w:pPr>
  </w:p>
  <w:p w14:paraId="48F0E12C" w14:textId="77777777" w:rsidR="000F049F" w:rsidRPr="00A6694D" w:rsidRDefault="000F049F" w:rsidP="00A6694D">
    <w:pPr>
      <w:pStyle w:val="Footer"/>
      <w:jc w:val="center"/>
      <w:rPr>
        <w:rFonts w:ascii="Arial" w:hAnsi="Arial" w:cs="Arial"/>
      </w:rPr>
    </w:pPr>
    <w:r w:rsidRPr="00A6694D">
      <w:rPr>
        <w:rFonts w:ascii="Arial" w:hAnsi="Arial" w:cs="Arial"/>
      </w:rPr>
      <w:t xml:space="preserve">Page </w:t>
    </w:r>
    <w:r w:rsidRPr="00A6694D">
      <w:rPr>
        <w:rStyle w:val="PageNumber"/>
        <w:rFonts w:ascii="Arial" w:hAnsi="Arial" w:cs="Arial"/>
      </w:rPr>
      <w:fldChar w:fldCharType="begin"/>
    </w:r>
    <w:r w:rsidRPr="00A6694D">
      <w:rPr>
        <w:rStyle w:val="PageNumber"/>
        <w:rFonts w:ascii="Arial" w:hAnsi="Arial" w:cs="Arial"/>
      </w:rPr>
      <w:instrText xml:space="preserve"> PAGE </w:instrText>
    </w:r>
    <w:r w:rsidRPr="00A6694D">
      <w:rPr>
        <w:rStyle w:val="PageNumber"/>
        <w:rFonts w:ascii="Arial" w:hAnsi="Arial" w:cs="Arial"/>
      </w:rPr>
      <w:fldChar w:fldCharType="separate"/>
    </w:r>
    <w:r w:rsidR="009535BB">
      <w:rPr>
        <w:rStyle w:val="PageNumber"/>
        <w:rFonts w:ascii="Arial" w:hAnsi="Arial" w:cs="Arial"/>
        <w:noProof/>
      </w:rPr>
      <w:t>4</w:t>
    </w:r>
    <w:r w:rsidRPr="00A6694D">
      <w:rPr>
        <w:rStyle w:val="PageNumber"/>
        <w:rFonts w:ascii="Arial" w:hAnsi="Arial" w:cs="Arial"/>
      </w:rPr>
      <w:fldChar w:fldCharType="end"/>
    </w:r>
    <w:r w:rsidRPr="00A6694D">
      <w:rPr>
        <w:rStyle w:val="PageNumber"/>
        <w:rFonts w:ascii="Arial" w:hAnsi="Arial" w:cs="Arial"/>
      </w:rPr>
      <w:t xml:space="preserve"> of </w:t>
    </w:r>
    <w:r w:rsidRPr="00A6694D">
      <w:rPr>
        <w:rStyle w:val="PageNumber"/>
        <w:rFonts w:ascii="Arial" w:hAnsi="Arial" w:cs="Arial"/>
      </w:rPr>
      <w:fldChar w:fldCharType="begin"/>
    </w:r>
    <w:r w:rsidRPr="00A6694D">
      <w:rPr>
        <w:rStyle w:val="PageNumber"/>
        <w:rFonts w:ascii="Arial" w:hAnsi="Arial" w:cs="Arial"/>
      </w:rPr>
      <w:instrText xml:space="preserve"> NUMPAGES </w:instrText>
    </w:r>
    <w:r w:rsidRPr="00A6694D">
      <w:rPr>
        <w:rStyle w:val="PageNumber"/>
        <w:rFonts w:ascii="Arial" w:hAnsi="Arial" w:cs="Arial"/>
      </w:rPr>
      <w:fldChar w:fldCharType="separate"/>
    </w:r>
    <w:r w:rsidR="009535BB">
      <w:rPr>
        <w:rStyle w:val="PageNumber"/>
        <w:rFonts w:ascii="Arial" w:hAnsi="Arial" w:cs="Arial"/>
        <w:noProof/>
      </w:rPr>
      <w:t>4</w:t>
    </w:r>
    <w:r w:rsidRPr="00A6694D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94CD9" w14:textId="77777777" w:rsidR="00DE597F" w:rsidRDefault="00DE597F">
      <w:r>
        <w:separator/>
      </w:r>
    </w:p>
  </w:footnote>
  <w:footnote w:type="continuationSeparator" w:id="0">
    <w:p w14:paraId="7750B2B0" w14:textId="77777777" w:rsidR="00DE597F" w:rsidRDefault="00DE597F">
      <w:r>
        <w:continuationSeparator/>
      </w:r>
    </w:p>
  </w:footnote>
  <w:footnote w:id="1">
    <w:p w14:paraId="67A27A1F" w14:textId="687ECA81" w:rsidR="004F2B1F" w:rsidRPr="004F2B1F" w:rsidRDefault="004F2B1F">
      <w:pPr>
        <w:pStyle w:val="FootnoteText"/>
        <w:rPr>
          <w:rFonts w:ascii="Arial" w:hAnsi="Arial" w:cs="Arial"/>
        </w:rPr>
      </w:pPr>
      <w:r w:rsidRPr="004F2B1F">
        <w:rPr>
          <w:rStyle w:val="FootnoteReference"/>
          <w:rFonts w:ascii="Arial" w:hAnsi="Arial" w:cs="Arial"/>
        </w:rPr>
        <w:footnoteRef/>
      </w:r>
      <w:r w:rsidRPr="004F2B1F">
        <w:rPr>
          <w:rFonts w:ascii="Arial" w:hAnsi="Arial" w:cs="Arial"/>
        </w:rPr>
        <w:t xml:space="preserve"> </w:t>
      </w:r>
      <w:hyperlink r:id="rId1" w:history="1">
        <w:r w:rsidR="00FE7EDD" w:rsidRPr="00ED5728">
          <w:rPr>
            <w:rStyle w:val="Hyperlink"/>
            <w:rFonts w:ascii="Arial" w:hAnsi="Arial" w:cs="Arial"/>
          </w:rPr>
          <w:t>www.ccamp.org</w:t>
        </w:r>
      </w:hyperlink>
      <w:r w:rsidR="00FE7EDD">
        <w:rPr>
          <w:rFonts w:ascii="Arial" w:hAnsi="Arial" w:cs="Arial"/>
        </w:rPr>
        <w:t xml:space="preserve"> </w:t>
      </w:r>
    </w:p>
  </w:footnote>
  <w:footnote w:id="2">
    <w:p w14:paraId="3BB61A42" w14:textId="28C9B480" w:rsidR="004F2B1F" w:rsidRPr="004F2B1F" w:rsidRDefault="004F2B1F">
      <w:pPr>
        <w:pStyle w:val="FootnoteText"/>
        <w:rPr>
          <w:rFonts w:ascii="Arial" w:hAnsi="Arial" w:cs="Arial"/>
        </w:rPr>
      </w:pPr>
      <w:r w:rsidRPr="004F2B1F">
        <w:rPr>
          <w:rStyle w:val="FootnoteReference"/>
          <w:rFonts w:ascii="Arial" w:hAnsi="Arial" w:cs="Arial"/>
        </w:rPr>
        <w:footnoteRef/>
      </w:r>
      <w:r w:rsidRPr="004F2B1F">
        <w:rPr>
          <w:rFonts w:ascii="Arial" w:hAnsi="Arial" w:cs="Arial"/>
        </w:rPr>
        <w:t xml:space="preserve"> </w:t>
      </w:r>
      <w:hyperlink r:id="rId2" w:history="1">
        <w:r w:rsidR="00FE7EDD" w:rsidRPr="00ED5728">
          <w:rPr>
            <w:rStyle w:val="Hyperlink"/>
            <w:rFonts w:ascii="Arial" w:hAnsi="Arial" w:cs="Arial"/>
          </w:rPr>
          <w:t>https://bayfoundationmb.org/</w:t>
        </w:r>
      </w:hyperlink>
      <w:r w:rsidR="00FE7EDD">
        <w:rPr>
          <w:rFonts w:ascii="Arial" w:hAnsi="Arial" w:cs="Arial"/>
        </w:rPr>
        <w:t xml:space="preserve"> </w:t>
      </w:r>
    </w:p>
  </w:footnote>
  <w:footnote w:id="3">
    <w:p w14:paraId="344485BE" w14:textId="77777777" w:rsidR="00FC10FC" w:rsidRPr="004F2B1F" w:rsidRDefault="00FC10FC">
      <w:pPr>
        <w:pStyle w:val="FootnoteText"/>
        <w:rPr>
          <w:rFonts w:ascii="Arial" w:hAnsi="Arial" w:cs="Arial"/>
        </w:rPr>
      </w:pPr>
      <w:r w:rsidRPr="004F2B1F">
        <w:rPr>
          <w:rStyle w:val="FootnoteReference"/>
          <w:rFonts w:ascii="Arial" w:hAnsi="Arial" w:cs="Arial"/>
        </w:rPr>
        <w:footnoteRef/>
      </w:r>
      <w:r w:rsidRPr="004F2B1F">
        <w:rPr>
          <w:rFonts w:ascii="Arial" w:hAnsi="Arial" w:cs="Arial"/>
        </w:rPr>
        <w:t xml:space="preserve"> </w:t>
      </w:r>
      <w:hyperlink r:id="rId3" w:history="1">
        <w:r w:rsidRPr="004F2B1F">
          <w:rPr>
            <w:rStyle w:val="Hyperlink"/>
            <w:rFonts w:ascii="Arial" w:hAnsi="Arial" w:cs="Arial"/>
          </w:rPr>
          <w:t>www.sam.gov</w:t>
        </w:r>
      </w:hyperlink>
      <w:r w:rsidRPr="004F2B1F">
        <w:rPr>
          <w:rFonts w:ascii="Arial" w:hAnsi="Arial" w:cs="Arial"/>
        </w:rPr>
        <w:t xml:space="preserve"> </w:t>
      </w:r>
    </w:p>
  </w:footnote>
  <w:footnote w:id="4">
    <w:p w14:paraId="7745DC59" w14:textId="77777777" w:rsidR="00FD7B2A" w:rsidRPr="00157857" w:rsidRDefault="00FD7B2A">
      <w:pPr>
        <w:pStyle w:val="FootnoteText"/>
        <w:rPr>
          <w:rFonts w:ascii="Arial" w:hAnsi="Arial" w:cs="Arial"/>
        </w:rPr>
      </w:pPr>
      <w:r w:rsidRPr="004F2B1F">
        <w:rPr>
          <w:rStyle w:val="FootnoteReference"/>
          <w:rFonts w:ascii="Arial" w:hAnsi="Arial" w:cs="Arial"/>
        </w:rPr>
        <w:footnoteRef/>
      </w:r>
      <w:r w:rsidR="00157857" w:rsidRPr="004F2B1F">
        <w:rPr>
          <w:rFonts w:ascii="Arial" w:hAnsi="Arial" w:cs="Arial"/>
        </w:rPr>
        <w:t xml:space="preserve"> </w:t>
      </w:r>
      <w:hyperlink r:id="rId4" w:history="1">
        <w:r w:rsidR="00157857" w:rsidRPr="004F2B1F">
          <w:rPr>
            <w:rStyle w:val="Hyperlink"/>
            <w:rFonts w:ascii="Arial" w:hAnsi="Arial" w:cs="Arial"/>
          </w:rPr>
          <w:t>Central Coast Region Boundary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CD723" w14:textId="77777777" w:rsidR="000F049F" w:rsidRDefault="000F049F">
    <w:pPr>
      <w:pStyle w:val="Header"/>
    </w:pPr>
  </w:p>
  <w:p w14:paraId="27162339" w14:textId="77777777" w:rsidR="000F049F" w:rsidRDefault="000F0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CF71" w14:textId="6AACCCE7" w:rsidR="00AD52F9" w:rsidRPr="00CE4ED3" w:rsidRDefault="00714141" w:rsidP="00CE4E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3DB9D3" wp14:editId="376AC2EC">
          <wp:simplePos x="0" y="0"/>
          <wp:positionH relativeFrom="margin">
            <wp:align>center</wp:align>
          </wp:positionH>
          <wp:positionV relativeFrom="page">
            <wp:posOffset>182880</wp:posOffset>
          </wp:positionV>
          <wp:extent cx="5961342" cy="1280160"/>
          <wp:effectExtent l="0" t="0" r="1905" b="0"/>
          <wp:wrapSquare wrapText="bothSides"/>
          <wp:docPr id="99407741" name="Picture 1" descr="A picture containing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07741" name="Picture 1" descr="A picture containing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1342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9CB"/>
    <w:multiLevelType w:val="multilevel"/>
    <w:tmpl w:val="DF08EB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3E474A6"/>
    <w:multiLevelType w:val="hybridMultilevel"/>
    <w:tmpl w:val="B9824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B5A90"/>
    <w:multiLevelType w:val="hybridMultilevel"/>
    <w:tmpl w:val="055619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B01E88"/>
    <w:multiLevelType w:val="hybridMultilevel"/>
    <w:tmpl w:val="20269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80EF0"/>
    <w:multiLevelType w:val="multilevel"/>
    <w:tmpl w:val="1A489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suff w:val="space"/>
      <w:lvlText w:val="2.%2."/>
      <w:lvlJc w:val="left"/>
      <w:pPr>
        <w:ind w:left="360" w:firstLine="0"/>
      </w:pPr>
      <w:rPr>
        <w:rFonts w:hint="default"/>
      </w:rPr>
    </w:lvl>
    <w:lvl w:ilvl="2">
      <w:start w:val="1"/>
      <w:numFmt w:val="decimal"/>
      <w:lvlRestart w:val="0"/>
      <w:lvlText w:val="2.7.%3"/>
      <w:lvlJc w:val="left"/>
      <w:pPr>
        <w:tabs>
          <w:tab w:val="num" w:pos="144"/>
        </w:tabs>
        <w:ind w:left="1152" w:hanging="648"/>
      </w:pPr>
      <w:rPr>
        <w:rFonts w:hint="default"/>
        <w:b w:val="0"/>
        <w:i w:val="0"/>
      </w:rPr>
    </w:lvl>
    <w:lvl w:ilvl="3">
      <w:numFmt w:val="none"/>
      <w:lvlText w:val="1.2.1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" w15:restartNumberingAfterBreak="0">
    <w:nsid w:val="0BFD29B8"/>
    <w:multiLevelType w:val="multilevel"/>
    <w:tmpl w:val="4AC498B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E5F0854"/>
    <w:multiLevelType w:val="hybridMultilevel"/>
    <w:tmpl w:val="67CA2C2C"/>
    <w:lvl w:ilvl="0" w:tplc="3380412A">
      <w:start w:val="1"/>
      <w:numFmt w:val="bullet"/>
      <w:lvlText w:val="-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15082"/>
    <w:multiLevelType w:val="multilevel"/>
    <w:tmpl w:val="0409001F"/>
    <w:lvl w:ilvl="0">
      <w:start w:val="1"/>
      <w:numFmt w:val="decimal"/>
      <w:lvlText w:val="%1."/>
      <w:lvlJc w:val="left"/>
      <w:rPr>
        <w:rFonts w:hint="default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114B2110"/>
    <w:multiLevelType w:val="multilevel"/>
    <w:tmpl w:val="2244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D01CD7"/>
    <w:multiLevelType w:val="hybridMultilevel"/>
    <w:tmpl w:val="48065E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612237"/>
    <w:multiLevelType w:val="hybridMultilevel"/>
    <w:tmpl w:val="BCE422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106B3"/>
    <w:multiLevelType w:val="multilevel"/>
    <w:tmpl w:val="556EEE70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18F640DE"/>
    <w:multiLevelType w:val="multilevel"/>
    <w:tmpl w:val="791E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7E2B4F"/>
    <w:multiLevelType w:val="hybridMultilevel"/>
    <w:tmpl w:val="9F1EB0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5A1850"/>
    <w:multiLevelType w:val="multilevel"/>
    <w:tmpl w:val="04FA3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suff w:val="space"/>
      <w:lvlText w:val="2.%2."/>
      <w:lvlJc w:val="left"/>
      <w:pPr>
        <w:ind w:left="360" w:firstLine="0"/>
      </w:pPr>
      <w:rPr>
        <w:rFonts w:hint="default"/>
      </w:rPr>
    </w:lvl>
    <w:lvl w:ilvl="2">
      <w:start w:val="1"/>
      <w:numFmt w:val="decimal"/>
      <w:lvlRestart w:val="0"/>
      <w:lvlText w:val="2.8.%3"/>
      <w:lvlJc w:val="left"/>
      <w:pPr>
        <w:tabs>
          <w:tab w:val="num" w:pos="144"/>
        </w:tabs>
        <w:ind w:left="1152" w:hanging="648"/>
      </w:pPr>
      <w:rPr>
        <w:rFonts w:hint="default"/>
        <w:b w:val="0"/>
        <w:i w:val="0"/>
      </w:rPr>
    </w:lvl>
    <w:lvl w:ilvl="3">
      <w:numFmt w:val="none"/>
      <w:lvlText w:val="1.2.1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5" w15:restartNumberingAfterBreak="0">
    <w:nsid w:val="1A697240"/>
    <w:multiLevelType w:val="hybridMultilevel"/>
    <w:tmpl w:val="83A6D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D742A3"/>
    <w:multiLevelType w:val="hybridMultilevel"/>
    <w:tmpl w:val="A030EE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944968"/>
    <w:multiLevelType w:val="hybridMultilevel"/>
    <w:tmpl w:val="DF08EB5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36B6AD9"/>
    <w:multiLevelType w:val="multilevel"/>
    <w:tmpl w:val="B934B9A6"/>
    <w:lvl w:ilvl="0">
      <w:start w:val="1"/>
      <w:numFmt w:val="none"/>
      <w:lvlText w:val="%12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none"/>
      <w:lvlRestart w:val="0"/>
      <w:lvlText w:val="%22.3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2">
      <w:start w:val="1"/>
      <w:numFmt w:val="decimal"/>
      <w:lvlRestart w:val="0"/>
      <w:lvlText w:val="2.3.%3"/>
      <w:lvlJc w:val="left"/>
      <w:pPr>
        <w:tabs>
          <w:tab w:val="num" w:pos="756"/>
        </w:tabs>
        <w:ind w:left="154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9" w15:restartNumberingAfterBreak="0">
    <w:nsid w:val="26501012"/>
    <w:multiLevelType w:val="multilevel"/>
    <w:tmpl w:val="6D2A8432"/>
    <w:lvl w:ilvl="0">
      <w:start w:val="1"/>
      <w:numFmt w:val="upperLetter"/>
      <w:lvlText w:val="%1."/>
      <w:lvlJc w:val="left"/>
      <w:rPr>
        <w:rFonts w:ascii="Arial" w:hAnsi="Arial" w:hint="default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rPr>
        <w:rFonts w:ascii="Arial" w:hAnsi="Aria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27B74DD0"/>
    <w:multiLevelType w:val="multilevel"/>
    <w:tmpl w:val="B934B9A6"/>
    <w:lvl w:ilvl="0">
      <w:start w:val="1"/>
      <w:numFmt w:val="none"/>
      <w:lvlText w:val="%12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none"/>
      <w:lvlRestart w:val="0"/>
      <w:lvlText w:val="%22.3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2">
      <w:start w:val="1"/>
      <w:numFmt w:val="decimal"/>
      <w:lvlRestart w:val="0"/>
      <w:lvlText w:val="2.3.%3"/>
      <w:lvlJc w:val="left"/>
      <w:pPr>
        <w:tabs>
          <w:tab w:val="num" w:pos="756"/>
        </w:tabs>
        <w:ind w:left="154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1" w15:restartNumberingAfterBreak="0">
    <w:nsid w:val="27BD332E"/>
    <w:multiLevelType w:val="multilevel"/>
    <w:tmpl w:val="FC66625A"/>
    <w:lvl w:ilvl="0">
      <w:start w:val="1"/>
      <w:numFmt w:val="decimal"/>
      <w:lvlText w:val="%1.0"/>
      <w:lvlJc w:val="left"/>
      <w:rPr>
        <w:rFonts w:hint="default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27D831E2"/>
    <w:multiLevelType w:val="multilevel"/>
    <w:tmpl w:val="3A52AEB0"/>
    <w:lvl w:ilvl="0">
      <w:start w:val="1"/>
      <w:numFmt w:val="decimal"/>
      <w:lvlText w:val="%1.1"/>
      <w:lvlJc w:val="left"/>
      <w:rPr>
        <w:rFonts w:hint="default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280A2EC4"/>
    <w:multiLevelType w:val="hybridMultilevel"/>
    <w:tmpl w:val="A0403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5F0E39"/>
    <w:multiLevelType w:val="multilevel"/>
    <w:tmpl w:val="9EAE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CC53644"/>
    <w:multiLevelType w:val="multilevel"/>
    <w:tmpl w:val="373A2D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2E286C51"/>
    <w:multiLevelType w:val="hybridMultilevel"/>
    <w:tmpl w:val="592E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576D77"/>
    <w:multiLevelType w:val="multilevel"/>
    <w:tmpl w:val="556EEE70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3071115E"/>
    <w:multiLevelType w:val="hybridMultilevel"/>
    <w:tmpl w:val="DC4C0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B91E63"/>
    <w:multiLevelType w:val="hybridMultilevel"/>
    <w:tmpl w:val="066E0AA8"/>
    <w:lvl w:ilvl="0" w:tplc="985691AE">
      <w:start w:val="1"/>
      <w:numFmt w:val="bullet"/>
      <w:lvlText w:val="-"/>
      <w:lvlJc w:val="left"/>
      <w:pPr>
        <w:tabs>
          <w:tab w:val="num" w:pos="1152"/>
        </w:tabs>
        <w:ind w:left="1152" w:hanging="432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360CD4"/>
    <w:multiLevelType w:val="hybridMultilevel"/>
    <w:tmpl w:val="653E5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A35C23"/>
    <w:multiLevelType w:val="hybridMultilevel"/>
    <w:tmpl w:val="0AB64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F20F7D"/>
    <w:multiLevelType w:val="hybridMultilevel"/>
    <w:tmpl w:val="D59A37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A80BD7"/>
    <w:multiLevelType w:val="multilevel"/>
    <w:tmpl w:val="FC66625A"/>
    <w:lvl w:ilvl="0">
      <w:start w:val="1"/>
      <w:numFmt w:val="decimal"/>
      <w:lvlText w:val="%1.0"/>
      <w:lvlJc w:val="left"/>
      <w:rPr>
        <w:rFonts w:hint="default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 w15:restartNumberingAfterBreak="0">
    <w:nsid w:val="48C912D4"/>
    <w:multiLevelType w:val="multilevel"/>
    <w:tmpl w:val="0092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97D7F1D"/>
    <w:multiLevelType w:val="hybridMultilevel"/>
    <w:tmpl w:val="A4AA9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125A9D"/>
    <w:multiLevelType w:val="hybridMultilevel"/>
    <w:tmpl w:val="49BC2186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4A821A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8" w15:restartNumberingAfterBreak="0">
    <w:nsid w:val="4EAF4441"/>
    <w:multiLevelType w:val="multilevel"/>
    <w:tmpl w:val="438A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02B3C9D"/>
    <w:multiLevelType w:val="hybridMultilevel"/>
    <w:tmpl w:val="646CDBBC"/>
    <w:lvl w:ilvl="0" w:tplc="0024D0D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511420F4"/>
    <w:multiLevelType w:val="hybridMultilevel"/>
    <w:tmpl w:val="DD06D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FD1758"/>
    <w:multiLevelType w:val="hybridMultilevel"/>
    <w:tmpl w:val="5C50F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3B340D"/>
    <w:multiLevelType w:val="hybridMultilevel"/>
    <w:tmpl w:val="1C425F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74B25DB"/>
    <w:multiLevelType w:val="multilevel"/>
    <w:tmpl w:val="5A9A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E2B691E"/>
    <w:multiLevelType w:val="multilevel"/>
    <w:tmpl w:val="F3A6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1F84102"/>
    <w:multiLevelType w:val="multilevel"/>
    <w:tmpl w:val="4CD0434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35"/>
        </w:tabs>
        <w:ind w:left="73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46" w15:restartNumberingAfterBreak="0">
    <w:nsid w:val="64683215"/>
    <w:multiLevelType w:val="hybridMultilevel"/>
    <w:tmpl w:val="553C5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385EC9"/>
    <w:multiLevelType w:val="hybridMultilevel"/>
    <w:tmpl w:val="FB02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7D659A1"/>
    <w:multiLevelType w:val="multilevel"/>
    <w:tmpl w:val="70722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8C3594A"/>
    <w:multiLevelType w:val="hybridMultilevel"/>
    <w:tmpl w:val="52D06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CD50F0"/>
    <w:multiLevelType w:val="multilevel"/>
    <w:tmpl w:val="817E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A8A03E3"/>
    <w:multiLevelType w:val="hybridMultilevel"/>
    <w:tmpl w:val="AE94D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130514"/>
    <w:multiLevelType w:val="multilevel"/>
    <w:tmpl w:val="6D2A8432"/>
    <w:lvl w:ilvl="0">
      <w:start w:val="1"/>
      <w:numFmt w:val="upperLetter"/>
      <w:lvlText w:val="%1."/>
      <w:lvlJc w:val="left"/>
      <w:rPr>
        <w:rFonts w:ascii="Arial" w:hAnsi="Arial" w:hint="default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rPr>
        <w:rFonts w:ascii="Arial" w:hAnsi="Aria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6EF27914"/>
    <w:multiLevelType w:val="hybridMultilevel"/>
    <w:tmpl w:val="A78073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FE1765"/>
    <w:multiLevelType w:val="hybridMultilevel"/>
    <w:tmpl w:val="E32EF618"/>
    <w:lvl w:ilvl="0" w:tplc="209EB6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5" w15:restartNumberingAfterBreak="0">
    <w:nsid w:val="73B40FD4"/>
    <w:multiLevelType w:val="hybridMultilevel"/>
    <w:tmpl w:val="C98A61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CF68DF"/>
    <w:multiLevelType w:val="multilevel"/>
    <w:tmpl w:val="FC92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A3639A4"/>
    <w:multiLevelType w:val="multilevel"/>
    <w:tmpl w:val="6C9AE2E6"/>
    <w:lvl w:ilvl="0">
      <w:start w:val="1"/>
      <w:numFmt w:val="decimal"/>
      <w:lvlText w:val="%1."/>
      <w:lvlJc w:val="left"/>
      <w:rPr>
        <w:rFonts w:hint="default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8" w15:restartNumberingAfterBreak="0">
    <w:nsid w:val="7A7D4DB1"/>
    <w:multiLevelType w:val="multilevel"/>
    <w:tmpl w:val="8F067E04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9" w15:restartNumberingAfterBreak="0">
    <w:nsid w:val="7CFF1A34"/>
    <w:multiLevelType w:val="hybridMultilevel"/>
    <w:tmpl w:val="C712AE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154A72"/>
    <w:multiLevelType w:val="hybridMultilevel"/>
    <w:tmpl w:val="4E4C13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E4D29C5"/>
    <w:multiLevelType w:val="multilevel"/>
    <w:tmpl w:val="4886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E8D4B9E"/>
    <w:multiLevelType w:val="multilevel"/>
    <w:tmpl w:val="A754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3251874">
    <w:abstractNumId w:val="46"/>
  </w:num>
  <w:num w:numId="2" w16cid:durableId="1120762234">
    <w:abstractNumId w:val="16"/>
  </w:num>
  <w:num w:numId="3" w16cid:durableId="394091665">
    <w:abstractNumId w:val="53"/>
  </w:num>
  <w:num w:numId="4" w16cid:durableId="1692224904">
    <w:abstractNumId w:val="36"/>
  </w:num>
  <w:num w:numId="5" w16cid:durableId="480656917">
    <w:abstractNumId w:val="17"/>
  </w:num>
  <w:num w:numId="6" w16cid:durableId="1864246444">
    <w:abstractNumId w:val="0"/>
  </w:num>
  <w:num w:numId="7" w16cid:durableId="292517195">
    <w:abstractNumId w:val="54"/>
  </w:num>
  <w:num w:numId="8" w16cid:durableId="517428246">
    <w:abstractNumId w:val="20"/>
  </w:num>
  <w:num w:numId="9" w16cid:durableId="296379118">
    <w:abstractNumId w:val="14"/>
  </w:num>
  <w:num w:numId="10" w16cid:durableId="2137791439">
    <w:abstractNumId w:val="29"/>
  </w:num>
  <w:num w:numId="11" w16cid:durableId="2020229023">
    <w:abstractNumId w:val="6"/>
  </w:num>
  <w:num w:numId="12" w16cid:durableId="1717050867">
    <w:abstractNumId w:val="39"/>
  </w:num>
  <w:num w:numId="13" w16cid:durableId="999888345">
    <w:abstractNumId w:val="45"/>
  </w:num>
  <w:num w:numId="14" w16cid:durableId="1695841440">
    <w:abstractNumId w:val="25"/>
  </w:num>
  <w:num w:numId="15" w16cid:durableId="1407217398">
    <w:abstractNumId w:val="5"/>
  </w:num>
  <w:num w:numId="16" w16cid:durableId="625935217">
    <w:abstractNumId w:val="59"/>
  </w:num>
  <w:num w:numId="17" w16cid:durableId="768239352">
    <w:abstractNumId w:val="58"/>
  </w:num>
  <w:num w:numId="18" w16cid:durableId="2139061611">
    <w:abstractNumId w:val="27"/>
  </w:num>
  <w:num w:numId="19" w16cid:durableId="1215652367">
    <w:abstractNumId w:val="4"/>
  </w:num>
  <w:num w:numId="20" w16cid:durableId="904949365">
    <w:abstractNumId w:val="11"/>
  </w:num>
  <w:num w:numId="21" w16cid:durableId="1483889216">
    <w:abstractNumId w:val="18"/>
  </w:num>
  <w:num w:numId="22" w16cid:durableId="818346">
    <w:abstractNumId w:val="55"/>
  </w:num>
  <w:num w:numId="23" w16cid:durableId="1539396197">
    <w:abstractNumId w:val="52"/>
  </w:num>
  <w:num w:numId="24" w16cid:durableId="813645717">
    <w:abstractNumId w:val="21"/>
  </w:num>
  <w:num w:numId="25" w16cid:durableId="152377131">
    <w:abstractNumId w:val="19"/>
  </w:num>
  <w:num w:numId="26" w16cid:durableId="130370986">
    <w:abstractNumId w:val="7"/>
  </w:num>
  <w:num w:numId="27" w16cid:durableId="1005547143">
    <w:abstractNumId w:val="22"/>
  </w:num>
  <w:num w:numId="28" w16cid:durableId="127213253">
    <w:abstractNumId w:val="57"/>
  </w:num>
  <w:num w:numId="29" w16cid:durableId="696348072">
    <w:abstractNumId w:val="37"/>
  </w:num>
  <w:num w:numId="30" w16cid:durableId="292446243">
    <w:abstractNumId w:val="15"/>
  </w:num>
  <w:num w:numId="31" w16cid:durableId="1663118765">
    <w:abstractNumId w:val="33"/>
  </w:num>
  <w:num w:numId="32" w16cid:durableId="314913697">
    <w:abstractNumId w:val="23"/>
  </w:num>
  <w:num w:numId="33" w16cid:durableId="1952976459">
    <w:abstractNumId w:val="35"/>
  </w:num>
  <w:num w:numId="34" w16cid:durableId="86779955">
    <w:abstractNumId w:val="40"/>
  </w:num>
  <w:num w:numId="35" w16cid:durableId="1720350471">
    <w:abstractNumId w:val="60"/>
  </w:num>
  <w:num w:numId="36" w16cid:durableId="112404370">
    <w:abstractNumId w:val="13"/>
  </w:num>
  <w:num w:numId="37" w16cid:durableId="959147672">
    <w:abstractNumId w:val="10"/>
  </w:num>
  <w:num w:numId="38" w16cid:durableId="337586603">
    <w:abstractNumId w:val="30"/>
  </w:num>
  <w:num w:numId="39" w16cid:durableId="1091584489">
    <w:abstractNumId w:val="1"/>
  </w:num>
  <w:num w:numId="40" w16cid:durableId="1377122937">
    <w:abstractNumId w:val="31"/>
  </w:num>
  <w:num w:numId="41" w16cid:durableId="7147711">
    <w:abstractNumId w:val="28"/>
  </w:num>
  <w:num w:numId="42" w16cid:durableId="321199981">
    <w:abstractNumId w:val="32"/>
  </w:num>
  <w:num w:numId="43" w16cid:durableId="1498620125">
    <w:abstractNumId w:val="42"/>
  </w:num>
  <w:num w:numId="44" w16cid:durableId="1161314762">
    <w:abstractNumId w:val="9"/>
  </w:num>
  <w:num w:numId="45" w16cid:durableId="676274246">
    <w:abstractNumId w:val="44"/>
  </w:num>
  <w:num w:numId="46" w16cid:durableId="603148810">
    <w:abstractNumId w:val="48"/>
  </w:num>
  <w:num w:numId="47" w16cid:durableId="248583237">
    <w:abstractNumId w:val="12"/>
  </w:num>
  <w:num w:numId="48" w16cid:durableId="1437403428">
    <w:abstractNumId w:val="34"/>
  </w:num>
  <w:num w:numId="49" w16cid:durableId="210116517">
    <w:abstractNumId w:val="50"/>
  </w:num>
  <w:num w:numId="50" w16cid:durableId="394933673">
    <w:abstractNumId w:val="24"/>
  </w:num>
  <w:num w:numId="51" w16cid:durableId="1247961028">
    <w:abstractNumId w:val="38"/>
  </w:num>
  <w:num w:numId="52" w16cid:durableId="889533626">
    <w:abstractNumId w:val="56"/>
  </w:num>
  <w:num w:numId="53" w16cid:durableId="2097705324">
    <w:abstractNumId w:val="8"/>
  </w:num>
  <w:num w:numId="54" w16cid:durableId="757756061">
    <w:abstractNumId w:val="61"/>
  </w:num>
  <w:num w:numId="55" w16cid:durableId="1942684667">
    <w:abstractNumId w:val="51"/>
  </w:num>
  <w:num w:numId="56" w16cid:durableId="995769720">
    <w:abstractNumId w:val="49"/>
  </w:num>
  <w:num w:numId="57" w16cid:durableId="1601713774">
    <w:abstractNumId w:val="47"/>
  </w:num>
  <w:num w:numId="58" w16cid:durableId="865866608">
    <w:abstractNumId w:val="43"/>
  </w:num>
  <w:num w:numId="59" w16cid:durableId="322466112">
    <w:abstractNumId w:val="2"/>
  </w:num>
  <w:num w:numId="60" w16cid:durableId="584723807">
    <w:abstractNumId w:val="62"/>
  </w:num>
  <w:num w:numId="61" w16cid:durableId="1611551086">
    <w:abstractNumId w:val="26"/>
  </w:num>
  <w:num w:numId="62" w16cid:durableId="937056026">
    <w:abstractNumId w:val="41"/>
  </w:num>
  <w:num w:numId="63" w16cid:durableId="1620646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ED9"/>
    <w:rsid w:val="000048AD"/>
    <w:rsid w:val="0000649D"/>
    <w:rsid w:val="000077EF"/>
    <w:rsid w:val="00010A23"/>
    <w:rsid w:val="00012B43"/>
    <w:rsid w:val="000156B4"/>
    <w:rsid w:val="00026150"/>
    <w:rsid w:val="000263FE"/>
    <w:rsid w:val="000300DB"/>
    <w:rsid w:val="00040317"/>
    <w:rsid w:val="000418A3"/>
    <w:rsid w:val="00051DF0"/>
    <w:rsid w:val="000528F1"/>
    <w:rsid w:val="00053AAB"/>
    <w:rsid w:val="00056F1A"/>
    <w:rsid w:val="00057B3F"/>
    <w:rsid w:val="00064178"/>
    <w:rsid w:val="00067D02"/>
    <w:rsid w:val="00075936"/>
    <w:rsid w:val="00075F17"/>
    <w:rsid w:val="00080F47"/>
    <w:rsid w:val="000832C1"/>
    <w:rsid w:val="00085462"/>
    <w:rsid w:val="00086F71"/>
    <w:rsid w:val="0009429E"/>
    <w:rsid w:val="000A2BD1"/>
    <w:rsid w:val="000B1152"/>
    <w:rsid w:val="000B1C4B"/>
    <w:rsid w:val="000B23FA"/>
    <w:rsid w:val="000B277B"/>
    <w:rsid w:val="000B29D4"/>
    <w:rsid w:val="000B5F13"/>
    <w:rsid w:val="000B653F"/>
    <w:rsid w:val="000C077B"/>
    <w:rsid w:val="000C0FB8"/>
    <w:rsid w:val="000C14F7"/>
    <w:rsid w:val="000C1BFD"/>
    <w:rsid w:val="000C6FCE"/>
    <w:rsid w:val="000E2147"/>
    <w:rsid w:val="000E38DF"/>
    <w:rsid w:val="000E4045"/>
    <w:rsid w:val="000E51B3"/>
    <w:rsid w:val="000F049F"/>
    <w:rsid w:val="000F1E06"/>
    <w:rsid w:val="000F6DA1"/>
    <w:rsid w:val="00101CB6"/>
    <w:rsid w:val="00102D85"/>
    <w:rsid w:val="001111DE"/>
    <w:rsid w:val="001118DB"/>
    <w:rsid w:val="00111A91"/>
    <w:rsid w:val="0011365D"/>
    <w:rsid w:val="001153D8"/>
    <w:rsid w:val="00125BD5"/>
    <w:rsid w:val="00127146"/>
    <w:rsid w:val="00130437"/>
    <w:rsid w:val="001328D4"/>
    <w:rsid w:val="0013532E"/>
    <w:rsid w:val="001368CA"/>
    <w:rsid w:val="001419BF"/>
    <w:rsid w:val="00141EBE"/>
    <w:rsid w:val="0014430A"/>
    <w:rsid w:val="001453DB"/>
    <w:rsid w:val="00146C7D"/>
    <w:rsid w:val="0015142C"/>
    <w:rsid w:val="001530CD"/>
    <w:rsid w:val="00155018"/>
    <w:rsid w:val="00157857"/>
    <w:rsid w:val="00160612"/>
    <w:rsid w:val="0016267F"/>
    <w:rsid w:val="00163060"/>
    <w:rsid w:val="00166990"/>
    <w:rsid w:val="00167F3C"/>
    <w:rsid w:val="0017170E"/>
    <w:rsid w:val="0017321C"/>
    <w:rsid w:val="00173E61"/>
    <w:rsid w:val="0017569D"/>
    <w:rsid w:val="00175AA3"/>
    <w:rsid w:val="00180F44"/>
    <w:rsid w:val="001816B4"/>
    <w:rsid w:val="00181C16"/>
    <w:rsid w:val="001909C5"/>
    <w:rsid w:val="0019286E"/>
    <w:rsid w:val="00193428"/>
    <w:rsid w:val="001A0172"/>
    <w:rsid w:val="001A0AD0"/>
    <w:rsid w:val="001A2EE9"/>
    <w:rsid w:val="001C1436"/>
    <w:rsid w:val="001C18B9"/>
    <w:rsid w:val="001C4EF0"/>
    <w:rsid w:val="001C5872"/>
    <w:rsid w:val="001C6D8A"/>
    <w:rsid w:val="001C6FE0"/>
    <w:rsid w:val="001C7349"/>
    <w:rsid w:val="001D1498"/>
    <w:rsid w:val="001D3B36"/>
    <w:rsid w:val="001D64B5"/>
    <w:rsid w:val="001E0B90"/>
    <w:rsid w:val="001E7810"/>
    <w:rsid w:val="001F0967"/>
    <w:rsid w:val="001F1334"/>
    <w:rsid w:val="001F694C"/>
    <w:rsid w:val="0021019A"/>
    <w:rsid w:val="002138F5"/>
    <w:rsid w:val="00216B48"/>
    <w:rsid w:val="0021795B"/>
    <w:rsid w:val="00220EFD"/>
    <w:rsid w:val="002227CE"/>
    <w:rsid w:val="00227734"/>
    <w:rsid w:val="00227852"/>
    <w:rsid w:val="00230E05"/>
    <w:rsid w:val="00236C23"/>
    <w:rsid w:val="002424EE"/>
    <w:rsid w:val="00243F07"/>
    <w:rsid w:val="00245505"/>
    <w:rsid w:val="0025055F"/>
    <w:rsid w:val="002550BE"/>
    <w:rsid w:val="002613AD"/>
    <w:rsid w:val="0026347B"/>
    <w:rsid w:val="0026615E"/>
    <w:rsid w:val="00266AA0"/>
    <w:rsid w:val="00267E6C"/>
    <w:rsid w:val="00271412"/>
    <w:rsid w:val="0028156F"/>
    <w:rsid w:val="002839F0"/>
    <w:rsid w:val="00284CA7"/>
    <w:rsid w:val="00285915"/>
    <w:rsid w:val="0029208B"/>
    <w:rsid w:val="00292E5F"/>
    <w:rsid w:val="002939A7"/>
    <w:rsid w:val="00295253"/>
    <w:rsid w:val="002A7A78"/>
    <w:rsid w:val="002B4B87"/>
    <w:rsid w:val="002C031A"/>
    <w:rsid w:val="002C1B0F"/>
    <w:rsid w:val="002C230C"/>
    <w:rsid w:val="002C2436"/>
    <w:rsid w:val="002C405D"/>
    <w:rsid w:val="002C6614"/>
    <w:rsid w:val="002C685A"/>
    <w:rsid w:val="002D32B7"/>
    <w:rsid w:val="002D3574"/>
    <w:rsid w:val="002D5BC5"/>
    <w:rsid w:val="002E0458"/>
    <w:rsid w:val="002E0D7E"/>
    <w:rsid w:val="002E5271"/>
    <w:rsid w:val="002E60A2"/>
    <w:rsid w:val="002F16FD"/>
    <w:rsid w:val="002F3885"/>
    <w:rsid w:val="002F6208"/>
    <w:rsid w:val="0030520B"/>
    <w:rsid w:val="00306CA6"/>
    <w:rsid w:val="00313472"/>
    <w:rsid w:val="003206BC"/>
    <w:rsid w:val="00322745"/>
    <w:rsid w:val="00326F38"/>
    <w:rsid w:val="00333FA8"/>
    <w:rsid w:val="003357D7"/>
    <w:rsid w:val="00340CAA"/>
    <w:rsid w:val="0034103F"/>
    <w:rsid w:val="00342A36"/>
    <w:rsid w:val="00342C28"/>
    <w:rsid w:val="00351984"/>
    <w:rsid w:val="0035361D"/>
    <w:rsid w:val="003602CA"/>
    <w:rsid w:val="003614A0"/>
    <w:rsid w:val="00365662"/>
    <w:rsid w:val="0036684F"/>
    <w:rsid w:val="00366FF3"/>
    <w:rsid w:val="00374BDE"/>
    <w:rsid w:val="00383965"/>
    <w:rsid w:val="003A13AA"/>
    <w:rsid w:val="003A1AB3"/>
    <w:rsid w:val="003A20A6"/>
    <w:rsid w:val="003A2121"/>
    <w:rsid w:val="003A24A6"/>
    <w:rsid w:val="003A5487"/>
    <w:rsid w:val="003A63E8"/>
    <w:rsid w:val="003B0B8E"/>
    <w:rsid w:val="003B5C26"/>
    <w:rsid w:val="003B5FD0"/>
    <w:rsid w:val="003C600B"/>
    <w:rsid w:val="003D1532"/>
    <w:rsid w:val="003D3E08"/>
    <w:rsid w:val="003D772F"/>
    <w:rsid w:val="003F2DF5"/>
    <w:rsid w:val="003F330C"/>
    <w:rsid w:val="003F58C7"/>
    <w:rsid w:val="003F7A5D"/>
    <w:rsid w:val="00411FFA"/>
    <w:rsid w:val="00413830"/>
    <w:rsid w:val="00420750"/>
    <w:rsid w:val="004211F6"/>
    <w:rsid w:val="004221FD"/>
    <w:rsid w:val="00432353"/>
    <w:rsid w:val="00436C87"/>
    <w:rsid w:val="00441F79"/>
    <w:rsid w:val="004432DB"/>
    <w:rsid w:val="00443F54"/>
    <w:rsid w:val="00450BC4"/>
    <w:rsid w:val="004573BE"/>
    <w:rsid w:val="004577FD"/>
    <w:rsid w:val="00464EFC"/>
    <w:rsid w:val="00474F89"/>
    <w:rsid w:val="00481AA3"/>
    <w:rsid w:val="00484952"/>
    <w:rsid w:val="004877DD"/>
    <w:rsid w:val="004900D8"/>
    <w:rsid w:val="004911F7"/>
    <w:rsid w:val="004979DB"/>
    <w:rsid w:val="004A011C"/>
    <w:rsid w:val="004A67D0"/>
    <w:rsid w:val="004B23D0"/>
    <w:rsid w:val="004B2A4C"/>
    <w:rsid w:val="004B3EE7"/>
    <w:rsid w:val="004B605E"/>
    <w:rsid w:val="004C3B2A"/>
    <w:rsid w:val="004C4F56"/>
    <w:rsid w:val="004C6A87"/>
    <w:rsid w:val="004D064D"/>
    <w:rsid w:val="004D0A01"/>
    <w:rsid w:val="004D0F7B"/>
    <w:rsid w:val="004D464E"/>
    <w:rsid w:val="004D4F3A"/>
    <w:rsid w:val="004D6281"/>
    <w:rsid w:val="004E00EB"/>
    <w:rsid w:val="004F0F7E"/>
    <w:rsid w:val="004F2B1F"/>
    <w:rsid w:val="00503B99"/>
    <w:rsid w:val="00504086"/>
    <w:rsid w:val="00511651"/>
    <w:rsid w:val="00511C1D"/>
    <w:rsid w:val="0051661F"/>
    <w:rsid w:val="005239EC"/>
    <w:rsid w:val="00537603"/>
    <w:rsid w:val="00541A18"/>
    <w:rsid w:val="0054456E"/>
    <w:rsid w:val="00544668"/>
    <w:rsid w:val="00551467"/>
    <w:rsid w:val="00557E41"/>
    <w:rsid w:val="00562D7A"/>
    <w:rsid w:val="0057017E"/>
    <w:rsid w:val="0057086D"/>
    <w:rsid w:val="00570A0A"/>
    <w:rsid w:val="00571392"/>
    <w:rsid w:val="005766FB"/>
    <w:rsid w:val="00586FF1"/>
    <w:rsid w:val="00590D63"/>
    <w:rsid w:val="00591436"/>
    <w:rsid w:val="00591B16"/>
    <w:rsid w:val="0059637F"/>
    <w:rsid w:val="00597015"/>
    <w:rsid w:val="005973C5"/>
    <w:rsid w:val="005A1B3B"/>
    <w:rsid w:val="005A5A0A"/>
    <w:rsid w:val="005A662B"/>
    <w:rsid w:val="005B6F82"/>
    <w:rsid w:val="005C1707"/>
    <w:rsid w:val="005D475A"/>
    <w:rsid w:val="005D4C1B"/>
    <w:rsid w:val="005D678F"/>
    <w:rsid w:val="005D683B"/>
    <w:rsid w:val="005D6E79"/>
    <w:rsid w:val="005E0F8C"/>
    <w:rsid w:val="005E5170"/>
    <w:rsid w:val="005E6069"/>
    <w:rsid w:val="005E6387"/>
    <w:rsid w:val="005F1EAF"/>
    <w:rsid w:val="005F3303"/>
    <w:rsid w:val="005F3374"/>
    <w:rsid w:val="005F5C7D"/>
    <w:rsid w:val="006021D6"/>
    <w:rsid w:val="00603944"/>
    <w:rsid w:val="00604346"/>
    <w:rsid w:val="006047DF"/>
    <w:rsid w:val="00607FD6"/>
    <w:rsid w:val="006105BB"/>
    <w:rsid w:val="00610E5B"/>
    <w:rsid w:val="006130C9"/>
    <w:rsid w:val="00614D0A"/>
    <w:rsid w:val="006172B2"/>
    <w:rsid w:val="00621AC6"/>
    <w:rsid w:val="00622AD9"/>
    <w:rsid w:val="00624CD1"/>
    <w:rsid w:val="00625A10"/>
    <w:rsid w:val="00633866"/>
    <w:rsid w:val="006378D6"/>
    <w:rsid w:val="00642110"/>
    <w:rsid w:val="006424E1"/>
    <w:rsid w:val="00643EA2"/>
    <w:rsid w:val="0065641A"/>
    <w:rsid w:val="00676908"/>
    <w:rsid w:val="00682646"/>
    <w:rsid w:val="006827FA"/>
    <w:rsid w:val="00683FFE"/>
    <w:rsid w:val="00684EB1"/>
    <w:rsid w:val="00685E52"/>
    <w:rsid w:val="00692768"/>
    <w:rsid w:val="006A0EDC"/>
    <w:rsid w:val="006A4C39"/>
    <w:rsid w:val="006B4855"/>
    <w:rsid w:val="006B7A71"/>
    <w:rsid w:val="006C2A82"/>
    <w:rsid w:val="006C2BD8"/>
    <w:rsid w:val="006C3EF9"/>
    <w:rsid w:val="006C53F7"/>
    <w:rsid w:val="006C59AA"/>
    <w:rsid w:val="006E16C9"/>
    <w:rsid w:val="006E7A97"/>
    <w:rsid w:val="006E7BF1"/>
    <w:rsid w:val="006F0304"/>
    <w:rsid w:val="006F4662"/>
    <w:rsid w:val="006F6AB8"/>
    <w:rsid w:val="00702BDC"/>
    <w:rsid w:val="00706999"/>
    <w:rsid w:val="00710BD7"/>
    <w:rsid w:val="00714141"/>
    <w:rsid w:val="00716B0C"/>
    <w:rsid w:val="00720996"/>
    <w:rsid w:val="0072271F"/>
    <w:rsid w:val="00732C99"/>
    <w:rsid w:val="0073380B"/>
    <w:rsid w:val="00734823"/>
    <w:rsid w:val="00736A27"/>
    <w:rsid w:val="00743930"/>
    <w:rsid w:val="00751ED0"/>
    <w:rsid w:val="0075292A"/>
    <w:rsid w:val="007530E3"/>
    <w:rsid w:val="00755F6F"/>
    <w:rsid w:val="00761951"/>
    <w:rsid w:val="00763792"/>
    <w:rsid w:val="0076744C"/>
    <w:rsid w:val="00767CE2"/>
    <w:rsid w:val="00770437"/>
    <w:rsid w:val="00772446"/>
    <w:rsid w:val="0077327A"/>
    <w:rsid w:val="00774AEA"/>
    <w:rsid w:val="00784C8F"/>
    <w:rsid w:val="00785139"/>
    <w:rsid w:val="00785183"/>
    <w:rsid w:val="00785D93"/>
    <w:rsid w:val="007919E9"/>
    <w:rsid w:val="007929C8"/>
    <w:rsid w:val="0079536E"/>
    <w:rsid w:val="00795575"/>
    <w:rsid w:val="00796BE7"/>
    <w:rsid w:val="007A320A"/>
    <w:rsid w:val="007A4D97"/>
    <w:rsid w:val="007A5D03"/>
    <w:rsid w:val="007A63C7"/>
    <w:rsid w:val="007A7DD0"/>
    <w:rsid w:val="007B3025"/>
    <w:rsid w:val="007B5F6C"/>
    <w:rsid w:val="007B68E7"/>
    <w:rsid w:val="007C10E5"/>
    <w:rsid w:val="007C5B88"/>
    <w:rsid w:val="007D18F8"/>
    <w:rsid w:val="007E1E98"/>
    <w:rsid w:val="007E3AF0"/>
    <w:rsid w:val="007F69A9"/>
    <w:rsid w:val="00802C46"/>
    <w:rsid w:val="00804D07"/>
    <w:rsid w:val="0081157E"/>
    <w:rsid w:val="00811E85"/>
    <w:rsid w:val="0082779F"/>
    <w:rsid w:val="00834017"/>
    <w:rsid w:val="00834E21"/>
    <w:rsid w:val="00835E36"/>
    <w:rsid w:val="00836205"/>
    <w:rsid w:val="00837D12"/>
    <w:rsid w:val="00846537"/>
    <w:rsid w:val="00847E25"/>
    <w:rsid w:val="00847F02"/>
    <w:rsid w:val="0085065A"/>
    <w:rsid w:val="00851BC8"/>
    <w:rsid w:val="008543C9"/>
    <w:rsid w:val="00854719"/>
    <w:rsid w:val="00854C1F"/>
    <w:rsid w:val="00861F62"/>
    <w:rsid w:val="00862F5D"/>
    <w:rsid w:val="00863653"/>
    <w:rsid w:val="008651EE"/>
    <w:rsid w:val="008671EE"/>
    <w:rsid w:val="00871CFA"/>
    <w:rsid w:val="00873238"/>
    <w:rsid w:val="00883878"/>
    <w:rsid w:val="00894E35"/>
    <w:rsid w:val="008A1ACB"/>
    <w:rsid w:val="008A476C"/>
    <w:rsid w:val="008B27CE"/>
    <w:rsid w:val="008B56AB"/>
    <w:rsid w:val="008B6C90"/>
    <w:rsid w:val="008C0D8F"/>
    <w:rsid w:val="008C3C05"/>
    <w:rsid w:val="008C4E16"/>
    <w:rsid w:val="008C573B"/>
    <w:rsid w:val="008D2BBD"/>
    <w:rsid w:val="008D40BD"/>
    <w:rsid w:val="008D559D"/>
    <w:rsid w:val="008D7614"/>
    <w:rsid w:val="008E2653"/>
    <w:rsid w:val="008E2991"/>
    <w:rsid w:val="008E4344"/>
    <w:rsid w:val="008E4B35"/>
    <w:rsid w:val="008E5071"/>
    <w:rsid w:val="008E6931"/>
    <w:rsid w:val="008F2092"/>
    <w:rsid w:val="008F38AA"/>
    <w:rsid w:val="008F42F1"/>
    <w:rsid w:val="00902C95"/>
    <w:rsid w:val="00905C42"/>
    <w:rsid w:val="009113B3"/>
    <w:rsid w:val="00914B2F"/>
    <w:rsid w:val="009219D8"/>
    <w:rsid w:val="009241F9"/>
    <w:rsid w:val="00942F63"/>
    <w:rsid w:val="009432B3"/>
    <w:rsid w:val="00947522"/>
    <w:rsid w:val="009535BB"/>
    <w:rsid w:val="00953B50"/>
    <w:rsid w:val="009576D1"/>
    <w:rsid w:val="009737AF"/>
    <w:rsid w:val="00973D65"/>
    <w:rsid w:val="009740CE"/>
    <w:rsid w:val="009743EF"/>
    <w:rsid w:val="00975C97"/>
    <w:rsid w:val="009768A7"/>
    <w:rsid w:val="00976A60"/>
    <w:rsid w:val="0097761F"/>
    <w:rsid w:val="009861AA"/>
    <w:rsid w:val="00986AA5"/>
    <w:rsid w:val="00991C59"/>
    <w:rsid w:val="0099770D"/>
    <w:rsid w:val="009A2B58"/>
    <w:rsid w:val="009A741E"/>
    <w:rsid w:val="009A7A2B"/>
    <w:rsid w:val="009B014C"/>
    <w:rsid w:val="009B4266"/>
    <w:rsid w:val="009B430C"/>
    <w:rsid w:val="009B5D90"/>
    <w:rsid w:val="009B6519"/>
    <w:rsid w:val="009C4984"/>
    <w:rsid w:val="009C4B2D"/>
    <w:rsid w:val="009C646A"/>
    <w:rsid w:val="009C6DDD"/>
    <w:rsid w:val="009D020B"/>
    <w:rsid w:val="009D5F0D"/>
    <w:rsid w:val="009D60EA"/>
    <w:rsid w:val="009E24DF"/>
    <w:rsid w:val="009E48CE"/>
    <w:rsid w:val="009E7674"/>
    <w:rsid w:val="009E7B0E"/>
    <w:rsid w:val="009F0C68"/>
    <w:rsid w:val="009F4C94"/>
    <w:rsid w:val="009F65FD"/>
    <w:rsid w:val="009F6C55"/>
    <w:rsid w:val="009F770A"/>
    <w:rsid w:val="00A032E3"/>
    <w:rsid w:val="00A03573"/>
    <w:rsid w:val="00A068A1"/>
    <w:rsid w:val="00A13275"/>
    <w:rsid w:val="00A14559"/>
    <w:rsid w:val="00A14590"/>
    <w:rsid w:val="00A1459D"/>
    <w:rsid w:val="00A14A74"/>
    <w:rsid w:val="00A14F11"/>
    <w:rsid w:val="00A15F7E"/>
    <w:rsid w:val="00A22316"/>
    <w:rsid w:val="00A25028"/>
    <w:rsid w:val="00A31970"/>
    <w:rsid w:val="00A34BAF"/>
    <w:rsid w:val="00A35421"/>
    <w:rsid w:val="00A3610B"/>
    <w:rsid w:val="00A36900"/>
    <w:rsid w:val="00A42A0B"/>
    <w:rsid w:val="00A441EC"/>
    <w:rsid w:val="00A514AE"/>
    <w:rsid w:val="00A521D3"/>
    <w:rsid w:val="00A56834"/>
    <w:rsid w:val="00A622F1"/>
    <w:rsid w:val="00A638AC"/>
    <w:rsid w:val="00A647EF"/>
    <w:rsid w:val="00A6541F"/>
    <w:rsid w:val="00A6694D"/>
    <w:rsid w:val="00A67A3E"/>
    <w:rsid w:val="00A74DA6"/>
    <w:rsid w:val="00A80A48"/>
    <w:rsid w:val="00A8544A"/>
    <w:rsid w:val="00A90335"/>
    <w:rsid w:val="00A927E1"/>
    <w:rsid w:val="00AB5FAC"/>
    <w:rsid w:val="00AC4B3B"/>
    <w:rsid w:val="00AC5B3A"/>
    <w:rsid w:val="00AC61DC"/>
    <w:rsid w:val="00AC64DB"/>
    <w:rsid w:val="00AC675E"/>
    <w:rsid w:val="00AC7DC9"/>
    <w:rsid w:val="00AD3A47"/>
    <w:rsid w:val="00AD3E80"/>
    <w:rsid w:val="00AD52F9"/>
    <w:rsid w:val="00AD5EDE"/>
    <w:rsid w:val="00AE283B"/>
    <w:rsid w:val="00AE63AC"/>
    <w:rsid w:val="00AE6F64"/>
    <w:rsid w:val="00AE7B46"/>
    <w:rsid w:val="00AF24FD"/>
    <w:rsid w:val="00B00A42"/>
    <w:rsid w:val="00B03560"/>
    <w:rsid w:val="00B10C24"/>
    <w:rsid w:val="00B11D0F"/>
    <w:rsid w:val="00B1335D"/>
    <w:rsid w:val="00B158D4"/>
    <w:rsid w:val="00B16234"/>
    <w:rsid w:val="00B16E09"/>
    <w:rsid w:val="00B16F02"/>
    <w:rsid w:val="00B20240"/>
    <w:rsid w:val="00B214E3"/>
    <w:rsid w:val="00B348D4"/>
    <w:rsid w:val="00B35239"/>
    <w:rsid w:val="00B360BA"/>
    <w:rsid w:val="00B40A24"/>
    <w:rsid w:val="00B440ED"/>
    <w:rsid w:val="00B44C28"/>
    <w:rsid w:val="00B46749"/>
    <w:rsid w:val="00B476CC"/>
    <w:rsid w:val="00B53FB2"/>
    <w:rsid w:val="00B60168"/>
    <w:rsid w:val="00B60C9E"/>
    <w:rsid w:val="00B6353C"/>
    <w:rsid w:val="00B64A56"/>
    <w:rsid w:val="00B73C53"/>
    <w:rsid w:val="00B75DCD"/>
    <w:rsid w:val="00B763ED"/>
    <w:rsid w:val="00B8138A"/>
    <w:rsid w:val="00B81EFF"/>
    <w:rsid w:val="00B9022E"/>
    <w:rsid w:val="00B90428"/>
    <w:rsid w:val="00B97023"/>
    <w:rsid w:val="00B976BD"/>
    <w:rsid w:val="00B97AB3"/>
    <w:rsid w:val="00BA0BEC"/>
    <w:rsid w:val="00BA3203"/>
    <w:rsid w:val="00BA4B2E"/>
    <w:rsid w:val="00BB1CEA"/>
    <w:rsid w:val="00BB1D60"/>
    <w:rsid w:val="00BB3A41"/>
    <w:rsid w:val="00BB64CC"/>
    <w:rsid w:val="00BC1C49"/>
    <w:rsid w:val="00BC4871"/>
    <w:rsid w:val="00BC5D0E"/>
    <w:rsid w:val="00BD00BB"/>
    <w:rsid w:val="00BD516A"/>
    <w:rsid w:val="00BD5DB7"/>
    <w:rsid w:val="00BD78EB"/>
    <w:rsid w:val="00BE6CFB"/>
    <w:rsid w:val="00BF2ED3"/>
    <w:rsid w:val="00BF3907"/>
    <w:rsid w:val="00C028C8"/>
    <w:rsid w:val="00C042BD"/>
    <w:rsid w:val="00C057EE"/>
    <w:rsid w:val="00C06A6B"/>
    <w:rsid w:val="00C124AC"/>
    <w:rsid w:val="00C16859"/>
    <w:rsid w:val="00C23EF4"/>
    <w:rsid w:val="00C2742B"/>
    <w:rsid w:val="00C31BDD"/>
    <w:rsid w:val="00C320AF"/>
    <w:rsid w:val="00C32ACA"/>
    <w:rsid w:val="00C341E5"/>
    <w:rsid w:val="00C34938"/>
    <w:rsid w:val="00C363DD"/>
    <w:rsid w:val="00C43BF5"/>
    <w:rsid w:val="00C453C6"/>
    <w:rsid w:val="00C45F89"/>
    <w:rsid w:val="00C46CF2"/>
    <w:rsid w:val="00C52D6C"/>
    <w:rsid w:val="00C5483A"/>
    <w:rsid w:val="00C56224"/>
    <w:rsid w:val="00C5661A"/>
    <w:rsid w:val="00C62F4E"/>
    <w:rsid w:val="00C63EF7"/>
    <w:rsid w:val="00C65FC8"/>
    <w:rsid w:val="00C851E2"/>
    <w:rsid w:val="00C92AFD"/>
    <w:rsid w:val="00C95317"/>
    <w:rsid w:val="00CA2339"/>
    <w:rsid w:val="00CB08AA"/>
    <w:rsid w:val="00CB4D79"/>
    <w:rsid w:val="00CB5A39"/>
    <w:rsid w:val="00CB6D06"/>
    <w:rsid w:val="00CC1BCD"/>
    <w:rsid w:val="00CC4143"/>
    <w:rsid w:val="00CD18C5"/>
    <w:rsid w:val="00CD2A3C"/>
    <w:rsid w:val="00CD63F4"/>
    <w:rsid w:val="00CE16DE"/>
    <w:rsid w:val="00CE42AC"/>
    <w:rsid w:val="00CE4ED3"/>
    <w:rsid w:val="00CF064C"/>
    <w:rsid w:val="00D004E5"/>
    <w:rsid w:val="00D03EC0"/>
    <w:rsid w:val="00D05741"/>
    <w:rsid w:val="00D066BA"/>
    <w:rsid w:val="00D111FB"/>
    <w:rsid w:val="00D114F7"/>
    <w:rsid w:val="00D13F7F"/>
    <w:rsid w:val="00D25729"/>
    <w:rsid w:val="00D26422"/>
    <w:rsid w:val="00D35873"/>
    <w:rsid w:val="00D372EB"/>
    <w:rsid w:val="00D406CA"/>
    <w:rsid w:val="00D43297"/>
    <w:rsid w:val="00D43767"/>
    <w:rsid w:val="00D43910"/>
    <w:rsid w:val="00D47C31"/>
    <w:rsid w:val="00D506BA"/>
    <w:rsid w:val="00D51D59"/>
    <w:rsid w:val="00D57F41"/>
    <w:rsid w:val="00D73AB8"/>
    <w:rsid w:val="00D7510C"/>
    <w:rsid w:val="00D804AE"/>
    <w:rsid w:val="00D81C0C"/>
    <w:rsid w:val="00D8452A"/>
    <w:rsid w:val="00D90CCC"/>
    <w:rsid w:val="00D9317D"/>
    <w:rsid w:val="00DA2019"/>
    <w:rsid w:val="00DA3B70"/>
    <w:rsid w:val="00DA609C"/>
    <w:rsid w:val="00DB4A2E"/>
    <w:rsid w:val="00DC70B8"/>
    <w:rsid w:val="00DC7D8E"/>
    <w:rsid w:val="00DD0FA8"/>
    <w:rsid w:val="00DD51BC"/>
    <w:rsid w:val="00DD5D40"/>
    <w:rsid w:val="00DE3A32"/>
    <w:rsid w:val="00DE49F1"/>
    <w:rsid w:val="00DE597F"/>
    <w:rsid w:val="00DE652E"/>
    <w:rsid w:val="00DF50A1"/>
    <w:rsid w:val="00DF6251"/>
    <w:rsid w:val="00E0046F"/>
    <w:rsid w:val="00E10FF9"/>
    <w:rsid w:val="00E120C1"/>
    <w:rsid w:val="00E16E70"/>
    <w:rsid w:val="00E2051E"/>
    <w:rsid w:val="00E262C2"/>
    <w:rsid w:val="00E31A89"/>
    <w:rsid w:val="00E32CB6"/>
    <w:rsid w:val="00E3626F"/>
    <w:rsid w:val="00E378A8"/>
    <w:rsid w:val="00E50166"/>
    <w:rsid w:val="00E52248"/>
    <w:rsid w:val="00E54FDA"/>
    <w:rsid w:val="00E60114"/>
    <w:rsid w:val="00E6157F"/>
    <w:rsid w:val="00E705BE"/>
    <w:rsid w:val="00E717F5"/>
    <w:rsid w:val="00E77040"/>
    <w:rsid w:val="00E82A15"/>
    <w:rsid w:val="00E8482C"/>
    <w:rsid w:val="00E857CB"/>
    <w:rsid w:val="00E8737C"/>
    <w:rsid w:val="00E91E26"/>
    <w:rsid w:val="00E92761"/>
    <w:rsid w:val="00E95469"/>
    <w:rsid w:val="00E9743F"/>
    <w:rsid w:val="00EA1978"/>
    <w:rsid w:val="00EA2452"/>
    <w:rsid w:val="00EA24BA"/>
    <w:rsid w:val="00EA2E21"/>
    <w:rsid w:val="00EA7E07"/>
    <w:rsid w:val="00EB00A8"/>
    <w:rsid w:val="00EB4FE0"/>
    <w:rsid w:val="00EC1F1B"/>
    <w:rsid w:val="00EC3C73"/>
    <w:rsid w:val="00EC4670"/>
    <w:rsid w:val="00EC627B"/>
    <w:rsid w:val="00ED1888"/>
    <w:rsid w:val="00ED6A72"/>
    <w:rsid w:val="00EE1A85"/>
    <w:rsid w:val="00EE3FB6"/>
    <w:rsid w:val="00EE6588"/>
    <w:rsid w:val="00EF7C79"/>
    <w:rsid w:val="00F03722"/>
    <w:rsid w:val="00F0641B"/>
    <w:rsid w:val="00F079CF"/>
    <w:rsid w:val="00F07E62"/>
    <w:rsid w:val="00F14AE3"/>
    <w:rsid w:val="00F223F6"/>
    <w:rsid w:val="00F25BEF"/>
    <w:rsid w:val="00F25FA9"/>
    <w:rsid w:val="00F27011"/>
    <w:rsid w:val="00F31464"/>
    <w:rsid w:val="00F4039C"/>
    <w:rsid w:val="00F40F7E"/>
    <w:rsid w:val="00F47EB0"/>
    <w:rsid w:val="00F51ED9"/>
    <w:rsid w:val="00F5291E"/>
    <w:rsid w:val="00F61765"/>
    <w:rsid w:val="00F61832"/>
    <w:rsid w:val="00F62CD1"/>
    <w:rsid w:val="00F67E4E"/>
    <w:rsid w:val="00F74F69"/>
    <w:rsid w:val="00F763F8"/>
    <w:rsid w:val="00F77471"/>
    <w:rsid w:val="00F914AB"/>
    <w:rsid w:val="00F94BA4"/>
    <w:rsid w:val="00F954C6"/>
    <w:rsid w:val="00F956A1"/>
    <w:rsid w:val="00FA394D"/>
    <w:rsid w:val="00FA6506"/>
    <w:rsid w:val="00FB0D20"/>
    <w:rsid w:val="00FB6F9D"/>
    <w:rsid w:val="00FB7F6F"/>
    <w:rsid w:val="00FC10FC"/>
    <w:rsid w:val="00FC3B3D"/>
    <w:rsid w:val="00FC6569"/>
    <w:rsid w:val="00FD3D7D"/>
    <w:rsid w:val="00FD4093"/>
    <w:rsid w:val="00FD4916"/>
    <w:rsid w:val="00FD749B"/>
    <w:rsid w:val="00FD7B2A"/>
    <w:rsid w:val="00FE1C38"/>
    <w:rsid w:val="00FE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2ADD41"/>
  <w15:chartTrackingRefBased/>
  <w15:docId w15:val="{487CDD6F-BFC4-4E67-8A17-11B46C39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9286E"/>
    <w:rPr>
      <w:color w:val="0000FF"/>
      <w:u w:val="single"/>
    </w:rPr>
  </w:style>
  <w:style w:type="table" w:styleId="TableGrid">
    <w:name w:val="Table Grid"/>
    <w:basedOn w:val="TableNormal"/>
    <w:rsid w:val="00C04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B35239"/>
    <w:rPr>
      <w:sz w:val="16"/>
      <w:szCs w:val="16"/>
    </w:rPr>
  </w:style>
  <w:style w:type="paragraph" w:styleId="CommentText">
    <w:name w:val="annotation text"/>
    <w:basedOn w:val="Normal"/>
    <w:semiHidden/>
    <w:rsid w:val="00B352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35239"/>
    <w:rPr>
      <w:b/>
      <w:bCs/>
    </w:rPr>
  </w:style>
  <w:style w:type="paragraph" w:styleId="BalloonText">
    <w:name w:val="Balloon Text"/>
    <w:basedOn w:val="Normal"/>
    <w:semiHidden/>
    <w:rsid w:val="00B352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669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69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694D"/>
  </w:style>
  <w:style w:type="paragraph" w:customStyle="1" w:styleId="Default">
    <w:name w:val="Default"/>
    <w:rsid w:val="00B635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rsid w:val="00DD0FA8"/>
    <w:pPr>
      <w:spacing w:after="120"/>
      <w:ind w:left="360"/>
    </w:pPr>
  </w:style>
  <w:style w:type="character" w:styleId="FollowedHyperlink">
    <w:name w:val="FollowedHyperlink"/>
    <w:rsid w:val="00F25FA9"/>
    <w:rPr>
      <w:color w:val="800080"/>
      <w:u w:val="single"/>
    </w:rPr>
  </w:style>
  <w:style w:type="character" w:styleId="FootnoteReference">
    <w:name w:val="footnote reference"/>
    <w:rsid w:val="002C230C"/>
    <w:rPr>
      <w:vertAlign w:val="superscript"/>
    </w:rPr>
  </w:style>
  <w:style w:type="paragraph" w:styleId="ListParagraph">
    <w:name w:val="List Paragraph"/>
    <w:basedOn w:val="Normal"/>
    <w:uiPriority w:val="34"/>
    <w:qFormat/>
    <w:rsid w:val="002C230C"/>
    <w:pPr>
      <w:ind w:left="720"/>
      <w:contextualSpacing/>
      <w:jc w:val="both"/>
    </w:pPr>
    <w:rPr>
      <w:rFonts w:ascii="Arial" w:hAnsi="Arial"/>
    </w:rPr>
  </w:style>
  <w:style w:type="character" w:styleId="UnresolvedMention">
    <w:name w:val="Unresolved Mention"/>
    <w:uiPriority w:val="99"/>
    <w:semiHidden/>
    <w:unhideWhenUsed/>
    <w:rsid w:val="00A31970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rsid w:val="006F46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F4662"/>
  </w:style>
  <w:style w:type="paragraph" w:styleId="Revision">
    <w:name w:val="Revision"/>
    <w:hidden/>
    <w:uiPriority w:val="99"/>
    <w:semiHidden/>
    <w:rsid w:val="002C6614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C49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m.gov" TargetMode="External"/><Relationship Id="rId2" Type="http://schemas.openxmlformats.org/officeDocument/2006/relationships/hyperlink" Target="https://bayfoundationmb.org/" TargetMode="External"/><Relationship Id="rId1" Type="http://schemas.openxmlformats.org/officeDocument/2006/relationships/hyperlink" Target="http://www.ccamp.org" TargetMode="External"/><Relationship Id="rId4" Type="http://schemas.openxmlformats.org/officeDocument/2006/relationships/hyperlink" Target="https://www.waterboards.ca.gov/centralcoast/images/region3-watershed.pn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66f289-dc32-4337-bb18-3c10bb70257a" xsi:nil="true"/>
    <lcf76f155ced4ddcb4097134ff3c332f xmlns="d7b6dffe-788d-4d80-8d48-c900b9dc849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04EE0220F626468AF8B78C2E98D189" ma:contentTypeVersion="17" ma:contentTypeDescription="Create a new document." ma:contentTypeScope="" ma:versionID="8a89bc91849dd536df0859b174e0452b">
  <xsd:schema xmlns:xsd="http://www.w3.org/2001/XMLSchema" xmlns:xs="http://www.w3.org/2001/XMLSchema" xmlns:p="http://schemas.microsoft.com/office/2006/metadata/properties" xmlns:ns2="d7b6dffe-788d-4d80-8d48-c900b9dc849b" xmlns:ns3="1a66f289-dc32-4337-bb18-3c10bb70257a" targetNamespace="http://schemas.microsoft.com/office/2006/metadata/properties" ma:root="true" ma:fieldsID="65fc81a0754b5d881c602824eeacf544" ns2:_="" ns3:_="">
    <xsd:import namespace="d7b6dffe-788d-4d80-8d48-c900b9dc849b"/>
    <xsd:import namespace="1a66f289-dc32-4337-bb18-3c10bb702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6dffe-788d-4d80-8d48-c900b9dc8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2631e1-03f6-4167-a24d-ebb6a1e0d6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f289-dc32-4337-bb18-3c10bb7025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62faa06-f58e-4d6d-8fab-14485a24039f}" ma:internalName="TaxCatchAll" ma:showField="CatchAllData" ma:web="1a66f289-dc32-4337-bb18-3c10bb702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395D69-E27A-459C-A0CC-40135C1A5C1A}">
  <ds:schemaRefs>
    <ds:schemaRef ds:uri="http://schemas.microsoft.com/office/2006/metadata/properties"/>
    <ds:schemaRef ds:uri="http://schemas.microsoft.com/office/infopath/2007/PartnerControls"/>
    <ds:schemaRef ds:uri="1a66f289-dc32-4337-bb18-3c10bb70257a"/>
    <ds:schemaRef ds:uri="d7b6dffe-788d-4d80-8d48-c900b9dc849b"/>
  </ds:schemaRefs>
</ds:datastoreItem>
</file>

<file path=customXml/itemProps2.xml><?xml version="1.0" encoding="utf-8"?>
<ds:datastoreItem xmlns:ds="http://schemas.openxmlformats.org/officeDocument/2006/customXml" ds:itemID="{E88CE69D-4F35-414E-9757-A7F38E1921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4AF5FE-E520-451F-ADE2-5D136A514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6dffe-788d-4d80-8d48-c900b9dc849b"/>
    <ds:schemaRef ds:uri="1a66f289-dc32-4337-bb18-3c10bb702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2AA0B2-1384-493C-9C39-3AB281EC9B4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bb6ca0c-ccb3-428b-9d5f-a9c60cad6645}" enabled="1" method="Standard" siteId="{fe186a25-7d49-41e6-9941-05d2281d36c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1450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PROPOSITION 84 AGRICULTURAL WATER</vt:lpstr>
    </vt:vector>
  </TitlesOfParts>
  <Company>SWRCB</Company>
  <LinksUpToDate>false</LinksUpToDate>
  <CharactersWithSpaces>9696</CharactersWithSpaces>
  <SharedDoc>false</SharedDoc>
  <HLinks>
    <vt:vector size="24" baseType="variant">
      <vt:variant>
        <vt:i4>983051</vt:i4>
      </vt:variant>
      <vt:variant>
        <vt:i4>9</vt:i4>
      </vt:variant>
      <vt:variant>
        <vt:i4>0</vt:i4>
      </vt:variant>
      <vt:variant>
        <vt:i4>5</vt:i4>
      </vt:variant>
      <vt:variant>
        <vt:lpwstr>https://www.waterboards.ca.gov/centralcoast/images/region3-watershed.png</vt:lpwstr>
      </vt:variant>
      <vt:variant>
        <vt:lpwstr/>
      </vt:variant>
      <vt:variant>
        <vt:i4>7405605</vt:i4>
      </vt:variant>
      <vt:variant>
        <vt:i4>6</vt:i4>
      </vt:variant>
      <vt:variant>
        <vt:i4>0</vt:i4>
      </vt:variant>
      <vt:variant>
        <vt:i4>5</vt:i4>
      </vt:variant>
      <vt:variant>
        <vt:lpwstr>https://www.waterboards.ca.gov/centralcoast/board_info/agendas/2022/apr/item12_stfrpt.pdf</vt:lpwstr>
      </vt:variant>
      <vt:variant>
        <vt:lpwstr/>
      </vt:variant>
      <vt:variant>
        <vt:i4>2359408</vt:i4>
      </vt:variant>
      <vt:variant>
        <vt:i4>3</vt:i4>
      </vt:variant>
      <vt:variant>
        <vt:i4>0</vt:i4>
      </vt:variant>
      <vt:variant>
        <vt:i4>5</vt:i4>
      </vt:variant>
      <vt:variant>
        <vt:lpwstr>http://www.sam.gov/</vt:lpwstr>
      </vt:variant>
      <vt:variant>
        <vt:lpwstr/>
      </vt:variant>
      <vt:variant>
        <vt:i4>4063356</vt:i4>
      </vt:variant>
      <vt:variant>
        <vt:i4>0</vt:i4>
      </vt:variant>
      <vt:variant>
        <vt:i4>0</vt:i4>
      </vt:variant>
      <vt:variant>
        <vt:i4>5</vt:i4>
      </vt:variant>
      <vt:variant>
        <vt:lpwstr>http://www.centralcoastwelltesting.org/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PROPOSITION 84 AGRICULTURAL WATER</dc:title>
  <dc:subject/>
  <dc:creator>SWRCB</dc:creator>
  <cp:keywords/>
  <dc:description/>
  <cp:lastModifiedBy>Kent, Isabel@Waterboards</cp:lastModifiedBy>
  <cp:revision>4</cp:revision>
  <cp:lastPrinted>2018-06-15T21:24:00Z</cp:lastPrinted>
  <dcterms:created xsi:type="dcterms:W3CDTF">2026-04-16T22:40:00Z</dcterms:created>
  <dcterms:modified xsi:type="dcterms:W3CDTF">2026-04-20T18:06:00Z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0x0101005204EE0220F626468AF8B78C2E98D189</vt:lpwstr>
  </property>
  <property fmtid="{D5CDD505-2E9C-101B-9397-08002B2CF9AE}" pid="3" name="MediaServiceImageTags">
    <vt:lpwstr/>
  </property>
</Properties>
</file>